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2C940" w14:textId="77777777" w:rsidR="0055350A" w:rsidRDefault="00017B64" w:rsidP="0055350A">
      <w:pPr>
        <w:tabs>
          <w:tab w:val="left" w:pos="0"/>
        </w:tabs>
        <w:suppressAutoHyphens/>
        <w:spacing w:after="0" w:line="240" w:lineRule="auto"/>
        <w:ind w:right="72"/>
        <w:jc w:val="center"/>
        <w:rPr>
          <w:noProof/>
        </w:rPr>
      </w:pPr>
      <w:r>
        <w:rPr>
          <w:noProof/>
        </w:rPr>
        <w:drawing>
          <wp:inline distT="0" distB="0" distL="0" distR="0" wp14:anchorId="6FA92B1C" wp14:editId="26ADDBC9">
            <wp:extent cx="1973580" cy="566372"/>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UPACLogo_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97861" cy="573340"/>
                    </a:xfrm>
                    <a:prstGeom prst="rect">
                      <a:avLst/>
                    </a:prstGeom>
                  </pic:spPr>
                </pic:pic>
              </a:graphicData>
            </a:graphic>
          </wp:inline>
        </w:drawing>
      </w:r>
    </w:p>
    <w:p w14:paraId="05DF5C78" w14:textId="77777777" w:rsidR="00610951" w:rsidRDefault="00610951" w:rsidP="0055350A">
      <w:pPr>
        <w:tabs>
          <w:tab w:val="left" w:pos="0"/>
        </w:tabs>
        <w:suppressAutoHyphens/>
        <w:spacing w:after="0" w:line="240" w:lineRule="auto"/>
        <w:ind w:right="72"/>
        <w:jc w:val="center"/>
        <w:rPr>
          <w:noProof/>
        </w:rPr>
      </w:pPr>
    </w:p>
    <w:p w14:paraId="160085B2" w14:textId="11C615FB" w:rsidR="007F78A9" w:rsidRPr="009C3955" w:rsidRDefault="007F78A9" w:rsidP="007F78A9">
      <w:pPr>
        <w:tabs>
          <w:tab w:val="left" w:pos="0"/>
        </w:tabs>
        <w:suppressAutoHyphens/>
        <w:spacing w:after="0" w:line="240" w:lineRule="auto"/>
        <w:ind w:right="72"/>
        <w:jc w:val="center"/>
        <w:rPr>
          <w:rFonts w:ascii="Montserrat" w:hAnsi="Montserrat" w:cs="Open Sans"/>
          <w:sz w:val="28"/>
          <w:szCs w:val="28"/>
          <w:shd w:val="clear" w:color="auto" w:fill="FFFFFF"/>
        </w:rPr>
      </w:pPr>
      <w:r w:rsidRPr="009C3955">
        <w:rPr>
          <w:rFonts w:ascii="Montserrat" w:hAnsi="Montserrat" w:cs="Open Sans"/>
          <w:sz w:val="28"/>
          <w:szCs w:val="28"/>
          <w:shd w:val="clear" w:color="auto" w:fill="FFFFFF"/>
        </w:rPr>
        <w:t>Individual Membership Form</w:t>
      </w:r>
    </w:p>
    <w:p w14:paraId="796A720F" w14:textId="77777777" w:rsidR="007F78A9" w:rsidRPr="009C3955" w:rsidRDefault="007F78A9" w:rsidP="00E378EE">
      <w:pPr>
        <w:tabs>
          <w:tab w:val="left" w:pos="0"/>
        </w:tabs>
        <w:suppressAutoHyphens/>
        <w:spacing w:after="0" w:line="240" w:lineRule="auto"/>
        <w:ind w:right="72"/>
        <w:rPr>
          <w:rFonts w:ascii="Montserrat" w:hAnsi="Montserrat" w:cs="Open Sans"/>
          <w:shd w:val="clear" w:color="auto" w:fill="FFFFFF"/>
        </w:rPr>
      </w:pPr>
    </w:p>
    <w:p w14:paraId="4ED3DE5C" w14:textId="5D6D65C3" w:rsidR="007F78A9" w:rsidRPr="009C3955" w:rsidRDefault="007F78A9" w:rsidP="00E378EE">
      <w:pPr>
        <w:tabs>
          <w:tab w:val="left" w:pos="0"/>
        </w:tabs>
        <w:suppressAutoHyphens/>
        <w:spacing w:after="0" w:line="240" w:lineRule="auto"/>
        <w:ind w:right="72"/>
        <w:rPr>
          <w:rFonts w:ascii="Montserrat" w:hAnsi="Montserrat" w:cstheme="minorHAnsi"/>
          <w:sz w:val="20"/>
          <w:szCs w:val="20"/>
          <w:shd w:val="clear" w:color="auto" w:fill="FFFFFF"/>
        </w:rPr>
      </w:pPr>
      <w:r w:rsidRPr="009C3955">
        <w:rPr>
          <w:rFonts w:ascii="Montserrat" w:hAnsi="Montserrat" w:cstheme="minorHAnsi"/>
          <w:sz w:val="20"/>
          <w:szCs w:val="20"/>
          <w:shd w:val="clear" w:color="auto" w:fill="FFFFFF"/>
        </w:rPr>
        <w:t xml:space="preserve">Credit unions’ success in Springfield and Washington is due in part to voluntary contributions to CUPAC. Your membership in CUPAC can help preserve credit unions as a viable alternative to for-profit financial institutions. </w:t>
      </w:r>
    </w:p>
    <w:p w14:paraId="39B50ED5" w14:textId="77777777" w:rsidR="007F78A9" w:rsidRPr="009C3955" w:rsidRDefault="007F78A9" w:rsidP="00E378EE">
      <w:pPr>
        <w:tabs>
          <w:tab w:val="left" w:pos="0"/>
        </w:tabs>
        <w:suppressAutoHyphens/>
        <w:spacing w:after="0" w:line="240" w:lineRule="auto"/>
        <w:ind w:right="72"/>
        <w:rPr>
          <w:rFonts w:ascii="Montserrat" w:hAnsi="Montserrat" w:cstheme="minorHAnsi"/>
          <w:sz w:val="20"/>
          <w:szCs w:val="20"/>
          <w:shd w:val="clear" w:color="auto" w:fill="FFFFFF"/>
        </w:rPr>
      </w:pPr>
    </w:p>
    <w:p w14:paraId="2DE45BFE" w14:textId="48E5D224" w:rsidR="007F78A9" w:rsidRPr="009C3955" w:rsidRDefault="0030008D" w:rsidP="00E378EE">
      <w:pPr>
        <w:tabs>
          <w:tab w:val="left" w:pos="0"/>
        </w:tabs>
        <w:suppressAutoHyphens/>
        <w:spacing w:after="0" w:line="240" w:lineRule="auto"/>
        <w:ind w:right="72"/>
        <w:rPr>
          <w:rFonts w:ascii="Montserrat" w:hAnsi="Montserrat" w:cstheme="minorHAnsi"/>
          <w:sz w:val="20"/>
          <w:szCs w:val="20"/>
          <w:shd w:val="clear" w:color="auto" w:fill="FFFFFF"/>
        </w:rPr>
      </w:pPr>
      <w:r w:rsidRPr="009C3955">
        <w:rPr>
          <w:rFonts w:ascii="Montserrat" w:hAnsi="Montserrat" w:cstheme="minorHAnsi"/>
          <w:sz w:val="20"/>
          <w:szCs w:val="20"/>
          <w:shd w:val="clear" w:color="auto" w:fill="FFFFFF"/>
        </w:rPr>
        <w:t xml:space="preserve">The products and services that credit unions provide their members are </w:t>
      </w:r>
      <w:r w:rsidR="004D0116" w:rsidRPr="009C3955">
        <w:rPr>
          <w:rFonts w:ascii="Montserrat" w:hAnsi="Montserrat" w:cstheme="minorHAnsi"/>
          <w:sz w:val="20"/>
          <w:szCs w:val="20"/>
          <w:shd w:val="clear" w:color="auto" w:fill="FFFFFF"/>
        </w:rPr>
        <w:t>related</w:t>
      </w:r>
      <w:r w:rsidRPr="009C3955">
        <w:rPr>
          <w:rFonts w:ascii="Montserrat" w:hAnsi="Montserrat" w:cstheme="minorHAnsi"/>
          <w:sz w:val="20"/>
          <w:szCs w:val="20"/>
          <w:shd w:val="clear" w:color="auto" w:fill="FFFFFF"/>
        </w:rPr>
        <w:t xml:space="preserve"> to a successful legislative program, </w:t>
      </w:r>
      <w:r w:rsidR="004D0116" w:rsidRPr="009C3955">
        <w:rPr>
          <w:rFonts w:ascii="Montserrat" w:hAnsi="Montserrat" w:cstheme="minorHAnsi"/>
          <w:sz w:val="20"/>
          <w:szCs w:val="20"/>
          <w:shd w:val="clear" w:color="auto" w:fill="FFFFFF"/>
        </w:rPr>
        <w:t>which</w:t>
      </w:r>
      <w:r w:rsidRPr="009C3955">
        <w:rPr>
          <w:rFonts w:ascii="Montserrat" w:hAnsi="Montserrat" w:cstheme="minorHAnsi"/>
          <w:sz w:val="20"/>
          <w:szCs w:val="20"/>
          <w:shd w:val="clear" w:color="auto" w:fill="FFFFFF"/>
        </w:rPr>
        <w:t xml:space="preserve"> includes CUPAC. </w:t>
      </w:r>
      <w:r w:rsidR="007F78A9" w:rsidRPr="009C3955">
        <w:rPr>
          <w:rFonts w:ascii="Montserrat" w:hAnsi="Montserrat" w:cstheme="minorHAnsi"/>
          <w:sz w:val="20"/>
          <w:szCs w:val="20"/>
          <w:shd w:val="clear" w:color="auto" w:fill="FFFFFF"/>
        </w:rPr>
        <w:t>CUPAC is the vehicle used to provide financial assistance to credit union-friendly legislators/candidates.</w:t>
      </w:r>
    </w:p>
    <w:p w14:paraId="761B7207" w14:textId="77777777" w:rsidR="00E923F0" w:rsidRPr="009C3955" w:rsidRDefault="00E923F0" w:rsidP="00E378EE">
      <w:pPr>
        <w:tabs>
          <w:tab w:val="left" w:pos="0"/>
        </w:tabs>
        <w:suppressAutoHyphens/>
        <w:spacing w:after="0" w:line="240" w:lineRule="auto"/>
        <w:ind w:right="72"/>
        <w:rPr>
          <w:rFonts w:ascii="Montserrat" w:hAnsi="Montserrat" w:cstheme="minorHAnsi"/>
          <w:sz w:val="20"/>
          <w:szCs w:val="20"/>
        </w:rPr>
      </w:pPr>
    </w:p>
    <w:p w14:paraId="15F27B52" w14:textId="307C7522" w:rsidR="004D6240" w:rsidRPr="009C3955" w:rsidRDefault="004D6240" w:rsidP="004D6240">
      <w:pPr>
        <w:spacing w:after="0" w:line="240" w:lineRule="auto"/>
        <w:rPr>
          <w:rFonts w:ascii="Montserrat" w:hAnsi="Montserrat" w:cstheme="minorHAnsi"/>
          <w:sz w:val="20"/>
          <w:szCs w:val="20"/>
        </w:rPr>
      </w:pPr>
      <w:r w:rsidRPr="009C3955">
        <w:rPr>
          <w:rFonts w:ascii="Montserrat" w:hAnsi="Montserrat" w:cstheme="minorHAnsi"/>
          <w:sz w:val="20"/>
          <w:szCs w:val="20"/>
        </w:rPr>
        <w:t xml:space="preserve">CUPAC cannot do it without your </w:t>
      </w:r>
      <w:r w:rsidR="0055350A" w:rsidRPr="009C3955">
        <w:rPr>
          <w:rFonts w:ascii="Montserrat" w:hAnsi="Montserrat" w:cstheme="minorHAnsi"/>
          <w:sz w:val="20"/>
          <w:szCs w:val="20"/>
        </w:rPr>
        <w:t>continued participation.</w:t>
      </w:r>
      <w:r w:rsidRPr="009C3955">
        <w:rPr>
          <w:rFonts w:ascii="Montserrat" w:hAnsi="Montserrat" w:cstheme="minorHAnsi"/>
          <w:sz w:val="20"/>
          <w:szCs w:val="20"/>
        </w:rPr>
        <w:t xml:space="preserve"> We know that CUP</w:t>
      </w:r>
      <w:r w:rsidR="0055350A" w:rsidRPr="009C3955">
        <w:rPr>
          <w:rFonts w:ascii="Montserrat" w:hAnsi="Montserrat" w:cstheme="minorHAnsi"/>
          <w:sz w:val="20"/>
          <w:szCs w:val="20"/>
        </w:rPr>
        <w:t>AC’s mission is important to you</w:t>
      </w:r>
      <w:r w:rsidRPr="009C3955">
        <w:rPr>
          <w:rFonts w:ascii="Montserrat" w:hAnsi="Montserrat" w:cstheme="minorHAnsi"/>
          <w:sz w:val="20"/>
          <w:szCs w:val="20"/>
        </w:rPr>
        <w:t xml:space="preserve"> and your members. We need your </w:t>
      </w:r>
      <w:r w:rsidR="0055350A" w:rsidRPr="009C3955">
        <w:rPr>
          <w:rFonts w:ascii="Montserrat" w:hAnsi="Montserrat" w:cstheme="minorHAnsi"/>
          <w:sz w:val="20"/>
          <w:szCs w:val="20"/>
        </w:rPr>
        <w:t>support, to ensure c</w:t>
      </w:r>
      <w:r w:rsidRPr="009C3955">
        <w:rPr>
          <w:rFonts w:ascii="Montserrat" w:hAnsi="Montserrat" w:cstheme="minorHAnsi"/>
          <w:sz w:val="20"/>
          <w:szCs w:val="20"/>
        </w:rPr>
        <w:t xml:space="preserve">redit unions' interests and concerns are well represented both in Washington and Springfield. The credit union movement continues to face many legislative challenges and your </w:t>
      </w:r>
      <w:r w:rsidR="007F78A9" w:rsidRPr="009C3955">
        <w:rPr>
          <w:rFonts w:ascii="Montserrat" w:hAnsi="Montserrat" w:cstheme="minorHAnsi"/>
          <w:sz w:val="20"/>
          <w:szCs w:val="20"/>
        </w:rPr>
        <w:t>membership</w:t>
      </w:r>
      <w:r w:rsidRPr="009C3955">
        <w:rPr>
          <w:rFonts w:ascii="Montserrat" w:hAnsi="Montserrat" w:cstheme="minorHAnsi"/>
          <w:sz w:val="20"/>
          <w:szCs w:val="20"/>
        </w:rPr>
        <w:t xml:space="preserve"> will be </w:t>
      </w:r>
      <w:r w:rsidR="004D0116" w:rsidRPr="009C3955">
        <w:rPr>
          <w:rFonts w:ascii="Montserrat" w:hAnsi="Montserrat" w:cstheme="minorHAnsi"/>
          <w:sz w:val="20"/>
          <w:szCs w:val="20"/>
        </w:rPr>
        <w:t>appreciated</w:t>
      </w:r>
      <w:r w:rsidRPr="009C3955">
        <w:rPr>
          <w:rFonts w:ascii="Montserrat" w:hAnsi="Montserrat" w:cstheme="minorHAnsi"/>
          <w:sz w:val="20"/>
          <w:szCs w:val="20"/>
        </w:rPr>
        <w:t xml:space="preserve">.  </w:t>
      </w:r>
    </w:p>
    <w:p w14:paraId="1271A72C" w14:textId="77777777" w:rsidR="004D6240" w:rsidRPr="009C3955" w:rsidRDefault="004D6240" w:rsidP="004D6240">
      <w:pPr>
        <w:spacing w:after="0" w:line="240" w:lineRule="auto"/>
        <w:rPr>
          <w:rFonts w:ascii="Montserrat" w:hAnsi="Montserrat" w:cstheme="minorHAnsi"/>
          <w:sz w:val="20"/>
          <w:szCs w:val="20"/>
        </w:rPr>
      </w:pPr>
    </w:p>
    <w:p w14:paraId="4FE5D16C" w14:textId="623F615D" w:rsidR="007F78A9" w:rsidRPr="009C3955" w:rsidRDefault="007F78A9" w:rsidP="007F78A9">
      <w:pPr>
        <w:tabs>
          <w:tab w:val="left" w:pos="0"/>
        </w:tabs>
        <w:suppressAutoHyphens/>
        <w:spacing w:after="0" w:line="240" w:lineRule="auto"/>
        <w:ind w:right="72"/>
        <w:rPr>
          <w:rFonts w:ascii="Montserrat" w:hAnsi="Montserrat" w:cstheme="minorHAnsi"/>
          <w:sz w:val="20"/>
          <w:szCs w:val="20"/>
          <w:shd w:val="clear" w:color="auto" w:fill="FFFFFF"/>
        </w:rPr>
      </w:pPr>
      <w:r w:rsidRPr="009C3955">
        <w:rPr>
          <w:rFonts w:ascii="Montserrat" w:hAnsi="Montserrat" w:cstheme="minorHAnsi"/>
          <w:sz w:val="20"/>
          <w:szCs w:val="20"/>
          <w:shd w:val="clear" w:color="auto" w:fill="FFFFFF"/>
        </w:rPr>
        <w:t xml:space="preserve">Your contribution is more than a financial donation — it is a vital investment in the future. </w:t>
      </w:r>
    </w:p>
    <w:p w14:paraId="2D27072C" w14:textId="3EA00CED" w:rsidR="004D6240" w:rsidRPr="009C3955" w:rsidRDefault="004D6240" w:rsidP="004D6240">
      <w:pPr>
        <w:spacing w:after="0" w:line="240" w:lineRule="auto"/>
        <w:rPr>
          <w:rFonts w:ascii="Montserrat" w:hAnsi="Montserrat"/>
          <w:spacing w:val="-3"/>
          <w:sz w:val="20"/>
          <w:szCs w:val="20"/>
        </w:rPr>
      </w:pPr>
    </w:p>
    <w:p w14:paraId="65B13ED9" w14:textId="77777777" w:rsidR="0030008D" w:rsidRPr="009C3955" w:rsidRDefault="0030008D" w:rsidP="0030008D">
      <w:pPr>
        <w:tabs>
          <w:tab w:val="left" w:pos="0"/>
        </w:tabs>
        <w:suppressAutoHyphens/>
        <w:spacing w:after="0" w:line="240" w:lineRule="auto"/>
        <w:ind w:right="72"/>
        <w:rPr>
          <w:rFonts w:ascii="Montserrat" w:hAnsi="Montserrat" w:cstheme="minorHAnsi"/>
          <w:color w:val="4D4F4F"/>
          <w:sz w:val="20"/>
          <w:szCs w:val="20"/>
          <w:shd w:val="clear" w:color="auto" w:fill="FFFFFF"/>
        </w:rPr>
      </w:pPr>
      <w:r w:rsidRPr="009C3955">
        <w:rPr>
          <w:rFonts w:ascii="Montserrat" w:hAnsi="Montserrat" w:cstheme="minorHAnsi"/>
          <w:sz w:val="20"/>
          <w:szCs w:val="20"/>
        </w:rPr>
        <w:t>You may obtain additional information about CUPAC on the ICUL website (</w:t>
      </w:r>
      <w:hyperlink r:id="rId6" w:history="1">
        <w:r w:rsidRPr="009C3955">
          <w:rPr>
            <w:rStyle w:val="Hyperlink"/>
            <w:rFonts w:ascii="Montserrat" w:hAnsi="Montserrat" w:cstheme="minorHAnsi"/>
            <w:sz w:val="20"/>
            <w:szCs w:val="20"/>
          </w:rPr>
          <w:t>Icul.com/advocacy/cupac/).</w:t>
        </w:r>
      </w:hyperlink>
      <w:r w:rsidRPr="009C3955">
        <w:rPr>
          <w:rFonts w:ascii="Montserrat" w:hAnsi="Montserrat" w:cstheme="minorHAnsi"/>
          <w:color w:val="4D4F4F"/>
          <w:sz w:val="20"/>
          <w:szCs w:val="20"/>
          <w:shd w:val="clear" w:color="auto" w:fill="FFFFFF"/>
        </w:rPr>
        <w:t xml:space="preserve"> </w:t>
      </w:r>
    </w:p>
    <w:p w14:paraId="4D4AE1B3" w14:textId="77777777" w:rsidR="00CF2893" w:rsidRPr="009C3955" w:rsidRDefault="00CF2893" w:rsidP="004D6240">
      <w:pPr>
        <w:pStyle w:val="MSGENFONTSTYLENAMETEMPLATEROLENUMBERMSGENFONTSTYLENAMEBYROLETEXT30"/>
        <w:shd w:val="clear" w:color="auto" w:fill="auto"/>
        <w:spacing w:after="0" w:line="240" w:lineRule="auto"/>
        <w:ind w:left="86"/>
        <w:jc w:val="left"/>
        <w:rPr>
          <w:rStyle w:val="MSGENFONTSTYLENAMETEMPLATEROLENUMBERMSGENFONTSTYLENAMEBYROLETEXT3MSGENFONTSTYLEMODIFERSIZE95"/>
          <w:rFonts w:ascii="Montserrat" w:hAnsi="Montserrat"/>
          <w:b/>
          <w:sz w:val="12"/>
          <w:szCs w:val="12"/>
        </w:rPr>
      </w:pPr>
    </w:p>
    <w:p w14:paraId="4CC16B24" w14:textId="3D661F28" w:rsidR="00CF2893" w:rsidRPr="009C3955" w:rsidRDefault="00F83B46" w:rsidP="00CF2893">
      <w:pPr>
        <w:pStyle w:val="MSGENFONTSTYLENAMETEMPLATEROLENUMBERMSGENFONTSTYLENAMEBYROLETEXT30"/>
        <w:shd w:val="clear" w:color="auto" w:fill="auto"/>
        <w:spacing w:after="0" w:line="240" w:lineRule="auto"/>
        <w:ind w:left="86"/>
        <w:rPr>
          <w:rStyle w:val="MSGENFONTSTYLENAMETEMPLATEROLENUMBERMSGENFONTSTYLENAMEBYROLETEXT3MSGENFONTSTYLEMODIFERSIZE95"/>
          <w:rFonts w:ascii="Montserrat" w:hAnsi="Montserrat"/>
          <w:sz w:val="20"/>
          <w:szCs w:val="20"/>
        </w:rPr>
      </w:pPr>
      <w:r w:rsidRPr="009C3955">
        <w:rPr>
          <w:rStyle w:val="MSGENFONTSTYLENAMETEMPLATEROLENUMBERMSGENFONTSTYLENAMEBYROLETEXT3MSGENFONTSTYLEMODIFERSIZE95"/>
          <w:rFonts w:ascii="Montserrat" w:hAnsi="Montserrat"/>
          <w:sz w:val="20"/>
          <w:szCs w:val="20"/>
        </w:rPr>
        <w:t>Simply c</w:t>
      </w:r>
      <w:r w:rsidR="00905409" w:rsidRPr="009C3955">
        <w:rPr>
          <w:rStyle w:val="MSGENFONTSTYLENAMETEMPLATEROLENUMBERMSGENFONTSTYLENAMEBYROLETEXT3MSGENFONTSTYLEMODIFERSIZE95"/>
          <w:rFonts w:ascii="Montserrat" w:hAnsi="Montserrat"/>
          <w:sz w:val="20"/>
          <w:szCs w:val="20"/>
        </w:rPr>
        <w:t>omplete</w:t>
      </w:r>
      <w:r w:rsidR="00CF2893" w:rsidRPr="009C3955">
        <w:rPr>
          <w:rStyle w:val="MSGENFONTSTYLENAMETEMPLATEROLENUMBERMSGENFONTSTYLENAMEBYROLETEXT3MSGENFONTSTYLEMODIFERSIZE95"/>
          <w:rFonts w:ascii="Montserrat" w:hAnsi="Montserrat"/>
          <w:sz w:val="20"/>
          <w:szCs w:val="20"/>
        </w:rPr>
        <w:t xml:space="preserve"> </w:t>
      </w:r>
      <w:r w:rsidRPr="009C3955">
        <w:rPr>
          <w:rStyle w:val="MSGENFONTSTYLENAMETEMPLATEROLENUMBERMSGENFONTSTYLENAMEBYROLETEXT3MSGENFONTSTYLEMODIFERSIZE95"/>
          <w:rFonts w:ascii="Montserrat" w:hAnsi="Montserrat"/>
          <w:sz w:val="20"/>
          <w:szCs w:val="20"/>
        </w:rPr>
        <w:t xml:space="preserve">the </w:t>
      </w:r>
      <w:r w:rsidR="00CF2893" w:rsidRPr="009C3955">
        <w:rPr>
          <w:rStyle w:val="MSGENFONTSTYLENAMETEMPLATEROLENUMBERMSGENFONTSTYLENAMEBYROLETEXT3MSGENFONTSTYLEMODIFERSIZE95"/>
          <w:rFonts w:ascii="Montserrat" w:hAnsi="Montserrat"/>
          <w:sz w:val="20"/>
          <w:szCs w:val="20"/>
        </w:rPr>
        <w:t>bottom portion</w:t>
      </w:r>
      <w:r w:rsidRPr="009C3955">
        <w:rPr>
          <w:rStyle w:val="MSGENFONTSTYLENAMETEMPLATEROLENUMBERMSGENFONTSTYLENAMEBYROLETEXT3MSGENFONTSTYLEMODIFERSIZE95"/>
          <w:rFonts w:ascii="Montserrat" w:hAnsi="Montserrat"/>
          <w:sz w:val="20"/>
          <w:szCs w:val="20"/>
        </w:rPr>
        <w:t xml:space="preserve"> of this letter</w:t>
      </w:r>
      <w:r w:rsidR="00CF2893" w:rsidRPr="009C3955">
        <w:rPr>
          <w:rStyle w:val="MSGENFONTSTYLENAMETEMPLATEROLENUMBERMSGENFONTSTYLENAMEBYROLETEXT3MSGENFONTSTYLEMODIFERSIZE95"/>
          <w:rFonts w:ascii="Montserrat" w:hAnsi="Montserrat"/>
          <w:sz w:val="20"/>
          <w:szCs w:val="20"/>
        </w:rPr>
        <w:t xml:space="preserve"> and return to</w:t>
      </w:r>
    </w:p>
    <w:p w14:paraId="3338191F" w14:textId="1DA6F6E4" w:rsidR="00CF2893" w:rsidRPr="009C3955" w:rsidRDefault="00CF2893" w:rsidP="00CF2893">
      <w:pPr>
        <w:pStyle w:val="MSGENFONTSTYLENAMETEMPLATEROLENUMBERMSGENFONTSTYLENAMEBYROLETEXT30"/>
        <w:shd w:val="clear" w:color="auto" w:fill="auto"/>
        <w:spacing w:after="0" w:line="240" w:lineRule="auto"/>
        <w:ind w:left="86"/>
        <w:rPr>
          <w:rStyle w:val="MSGENFONTSTYLENAMETEMPLATEROLENUMBERMSGENFONTSTYLENAMEBYROLETEXT3"/>
          <w:rFonts w:ascii="Montserrat" w:hAnsi="Montserrat"/>
          <w:b/>
          <w:color w:val="000000"/>
          <w:sz w:val="22"/>
          <w:szCs w:val="22"/>
        </w:rPr>
      </w:pPr>
      <w:r w:rsidRPr="009C3955">
        <w:rPr>
          <w:rStyle w:val="MSGENFONTSTYLENAMETEMPLATEROLENUMBERMSGENFONTSTYLENAMEBYROLETEXT3"/>
          <w:rFonts w:ascii="Montserrat" w:hAnsi="Montserrat"/>
          <w:b/>
          <w:color w:val="000000"/>
          <w:sz w:val="22"/>
          <w:szCs w:val="22"/>
        </w:rPr>
        <w:t xml:space="preserve">CUPAC </w:t>
      </w:r>
      <w:r w:rsidRPr="009C3955">
        <w:rPr>
          <w:rStyle w:val="MSGENFONTSTYLENAMETEMPLATEROLENUMBERMSGENFONTSTYLENAMEBYROLETEXT3"/>
          <w:rFonts w:ascii="Segoe UI Symbol" w:hAnsi="Segoe UI Symbol" w:cs="Segoe UI Symbol"/>
          <w:b/>
          <w:color w:val="000000"/>
          <w:sz w:val="22"/>
          <w:szCs w:val="22"/>
        </w:rPr>
        <w:t>♦</w:t>
      </w:r>
      <w:r w:rsidR="00BF68DA" w:rsidRPr="009C3955">
        <w:rPr>
          <w:rStyle w:val="MSGENFONTSTYLENAMETEMPLATEROLENUMBERMSGENFONTSTYLENAMEBYROLETEXT3"/>
          <w:rFonts w:ascii="Montserrat" w:hAnsi="Montserrat"/>
          <w:b/>
          <w:color w:val="000000"/>
          <w:sz w:val="22"/>
          <w:szCs w:val="22"/>
        </w:rPr>
        <w:t xml:space="preserve"> PO Box 3107</w:t>
      </w:r>
      <w:r w:rsidRPr="009C3955">
        <w:rPr>
          <w:rStyle w:val="MSGENFONTSTYLENAMETEMPLATEROLENUMBERMSGENFONTSTYLENAMEBYROLETEXT3"/>
          <w:rFonts w:ascii="Montserrat" w:hAnsi="Montserrat"/>
          <w:b/>
          <w:color w:val="000000"/>
          <w:sz w:val="22"/>
          <w:szCs w:val="22"/>
        </w:rPr>
        <w:t xml:space="preserve"> </w:t>
      </w:r>
      <w:r w:rsidRPr="009C3955">
        <w:rPr>
          <w:rStyle w:val="MSGENFONTSTYLENAMETEMPLATEROLENUMBERMSGENFONTSTYLENAMEBYROLETEXT3"/>
          <w:rFonts w:ascii="Segoe UI Symbol" w:hAnsi="Segoe UI Symbol" w:cs="Segoe UI Symbol"/>
          <w:b/>
          <w:color w:val="000000"/>
          <w:sz w:val="22"/>
          <w:szCs w:val="22"/>
        </w:rPr>
        <w:t>♦</w:t>
      </w:r>
      <w:r w:rsidRPr="009C3955">
        <w:rPr>
          <w:rStyle w:val="MSGENFONTSTYLENAMETEMPLATEROLENUMBERMSGENFONTSTYLENAMEBYROLETEXT3"/>
          <w:rFonts w:ascii="Montserrat" w:hAnsi="Montserrat"/>
          <w:b/>
          <w:color w:val="000000"/>
          <w:sz w:val="22"/>
          <w:szCs w:val="22"/>
        </w:rPr>
        <w:t xml:space="preserve"> Naperville, IL 60566-7107</w:t>
      </w:r>
    </w:p>
    <w:p w14:paraId="0A289A53" w14:textId="295A38DC" w:rsidR="00325D6F" w:rsidRPr="009C3955" w:rsidRDefault="009C3955" w:rsidP="006073A0">
      <w:pPr>
        <w:spacing w:after="0" w:line="240" w:lineRule="auto"/>
        <w:rPr>
          <w:rFonts w:ascii="Montserrat" w:hAnsi="Montserrat"/>
        </w:rPr>
      </w:pPr>
      <w:r w:rsidRPr="009C3955">
        <w:rPr>
          <w:rFonts w:ascii="Montserrat" w:hAnsi="Montserrat"/>
          <w:noProof/>
        </w:rPr>
        <mc:AlternateContent>
          <mc:Choice Requires="wps">
            <w:drawing>
              <wp:anchor distT="0" distB="0" distL="114300" distR="114300" simplePos="0" relativeHeight="251659264" behindDoc="0" locked="0" layoutInCell="1" allowOverlap="1" wp14:anchorId="7466AF50" wp14:editId="27E42784">
                <wp:simplePos x="0" y="0"/>
                <wp:positionH relativeFrom="margin">
                  <wp:posOffset>-752475</wp:posOffset>
                </wp:positionH>
                <wp:positionV relativeFrom="paragraph">
                  <wp:posOffset>120650</wp:posOffset>
                </wp:positionV>
                <wp:extent cx="8343900" cy="7620"/>
                <wp:effectExtent l="0" t="0" r="19050" b="30480"/>
                <wp:wrapNone/>
                <wp:docPr id="1" name="Straight Connector 1"/>
                <wp:cNvGraphicFramePr/>
                <a:graphic xmlns:a="http://schemas.openxmlformats.org/drawingml/2006/main">
                  <a:graphicData uri="http://schemas.microsoft.com/office/word/2010/wordprocessingShape">
                    <wps:wsp>
                      <wps:cNvCnPr/>
                      <wps:spPr>
                        <a:xfrm flipV="1">
                          <a:off x="0" y="0"/>
                          <a:ext cx="8343900" cy="762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42024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9.25pt,9.5pt" to="597.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" strokecolor="black [3213]">
                <v:stroke dashstyle="3 1"/>
                <w10:wrap anchorx="margin"/>
              </v:line>
            </w:pict>
          </mc:Fallback>
        </mc:AlternateContent>
      </w:r>
    </w:p>
    <w:p w14:paraId="07425C37" w14:textId="77777777" w:rsidR="005C0964" w:rsidRPr="009C3955" w:rsidRDefault="005C0964" w:rsidP="002B7BF6">
      <w:pPr>
        <w:pStyle w:val="MSGENFONTSTYLENAMETEMPLATEROLENUMBERMSGENFONTSTYLENAMEBYROLETEXT30"/>
        <w:shd w:val="clear" w:color="auto" w:fill="auto"/>
        <w:spacing w:after="0" w:line="240" w:lineRule="auto"/>
        <w:rPr>
          <w:rStyle w:val="MSGENFONTSTYLENAMETEMPLATEROLENUMBERMSGENFONTSTYLENAMEBYROLETEXT3"/>
          <w:rFonts w:ascii="Montserrat" w:hAnsi="Montserrat"/>
          <w:b/>
          <w:sz w:val="14"/>
          <w:szCs w:val="14"/>
        </w:rPr>
      </w:pPr>
    </w:p>
    <w:tbl>
      <w:tblPr>
        <w:tblStyle w:val="TableGrid"/>
        <w:tblW w:w="0" w:type="auto"/>
        <w:tblLook w:val="04A0" w:firstRow="1" w:lastRow="0" w:firstColumn="1" w:lastColumn="0" w:noHBand="0" w:noVBand="1"/>
      </w:tblPr>
      <w:tblGrid>
        <w:gridCol w:w="447"/>
        <w:gridCol w:w="3756"/>
        <w:gridCol w:w="6597"/>
      </w:tblGrid>
      <w:tr w:rsidR="002B7BF6" w:rsidRPr="009C3955" w14:paraId="335AEB9B" w14:textId="77777777" w:rsidTr="00F83B46">
        <w:trPr>
          <w:trHeight w:val="360"/>
        </w:trPr>
        <w:tc>
          <w:tcPr>
            <w:tcW w:w="468" w:type="dxa"/>
            <w:tcBorders>
              <w:top w:val="nil"/>
              <w:left w:val="nil"/>
              <w:bottom w:val="nil"/>
              <w:right w:val="nil"/>
            </w:tcBorders>
          </w:tcPr>
          <w:p w14:paraId="17D870F1" w14:textId="77777777" w:rsidR="002B7BF6" w:rsidRPr="009C3955" w:rsidRDefault="002B7BF6" w:rsidP="002B7BF6">
            <w:pPr>
              <w:jc w:val="center"/>
              <w:rPr>
                <w:rFonts w:ascii="Montserrat" w:hAnsi="Montserrat"/>
                <w:b/>
                <w:sz w:val="18"/>
                <w:szCs w:val="18"/>
              </w:rPr>
            </w:pPr>
          </w:p>
        </w:tc>
        <w:tc>
          <w:tcPr>
            <w:tcW w:w="3960" w:type="dxa"/>
            <w:tcBorders>
              <w:top w:val="nil"/>
              <w:left w:val="nil"/>
              <w:bottom w:val="nil"/>
              <w:right w:val="nil"/>
            </w:tcBorders>
            <w:vAlign w:val="bottom"/>
          </w:tcPr>
          <w:p w14:paraId="6571818D" w14:textId="77777777" w:rsidR="002B7BF6" w:rsidRPr="009C3955" w:rsidRDefault="002B7BF6" w:rsidP="00905409">
            <w:pPr>
              <w:rPr>
                <w:rFonts w:ascii="Montserrat" w:hAnsi="Montserrat"/>
                <w:b/>
                <w:sz w:val="18"/>
                <w:szCs w:val="18"/>
              </w:rPr>
            </w:pPr>
          </w:p>
        </w:tc>
        <w:tc>
          <w:tcPr>
            <w:tcW w:w="6876" w:type="dxa"/>
            <w:tcBorders>
              <w:top w:val="nil"/>
              <w:left w:val="nil"/>
              <w:right w:val="nil"/>
            </w:tcBorders>
          </w:tcPr>
          <w:p w14:paraId="4E83DA4F" w14:textId="77777777" w:rsidR="002B7BF6" w:rsidRPr="009C3955" w:rsidRDefault="002B7BF6" w:rsidP="002B7BF6">
            <w:pPr>
              <w:jc w:val="center"/>
              <w:rPr>
                <w:rFonts w:ascii="Montserrat" w:hAnsi="Montserrat"/>
                <w:b/>
                <w:sz w:val="18"/>
                <w:szCs w:val="18"/>
              </w:rPr>
            </w:pPr>
          </w:p>
        </w:tc>
      </w:tr>
      <w:tr w:rsidR="002B7BF6" w:rsidRPr="009C3955" w14:paraId="46F29303" w14:textId="77777777" w:rsidTr="00DD46AE">
        <w:trPr>
          <w:trHeight w:val="288"/>
        </w:trPr>
        <w:tc>
          <w:tcPr>
            <w:tcW w:w="468" w:type="dxa"/>
            <w:tcBorders>
              <w:top w:val="nil"/>
              <w:left w:val="nil"/>
              <w:bottom w:val="single" w:sz="4" w:space="0" w:color="auto"/>
              <w:right w:val="nil"/>
            </w:tcBorders>
          </w:tcPr>
          <w:p w14:paraId="420D6A28" w14:textId="77777777" w:rsidR="002B7BF6" w:rsidRPr="009C3955" w:rsidRDefault="002B7BF6" w:rsidP="002B7BF6">
            <w:pPr>
              <w:jc w:val="center"/>
              <w:rPr>
                <w:rFonts w:ascii="Montserrat" w:hAnsi="Montserrat"/>
                <w:b/>
                <w:sz w:val="18"/>
                <w:szCs w:val="18"/>
              </w:rPr>
            </w:pPr>
          </w:p>
        </w:tc>
        <w:tc>
          <w:tcPr>
            <w:tcW w:w="3960" w:type="dxa"/>
            <w:tcBorders>
              <w:top w:val="nil"/>
              <w:left w:val="nil"/>
              <w:bottom w:val="nil"/>
              <w:right w:val="nil"/>
            </w:tcBorders>
            <w:vAlign w:val="bottom"/>
          </w:tcPr>
          <w:p w14:paraId="17AE5A00" w14:textId="77777777" w:rsidR="002B7BF6" w:rsidRPr="009C3955" w:rsidRDefault="00C34E5B" w:rsidP="00905409">
            <w:pPr>
              <w:rPr>
                <w:rFonts w:ascii="Montserrat" w:hAnsi="Montserrat"/>
                <w:b/>
                <w:sz w:val="18"/>
                <w:szCs w:val="18"/>
              </w:rPr>
            </w:pPr>
            <w:r w:rsidRPr="009C3955">
              <w:rPr>
                <w:rFonts w:ascii="Montserrat" w:hAnsi="Montserrat"/>
                <w:b/>
                <w:sz w:val="18"/>
                <w:szCs w:val="18"/>
              </w:rPr>
              <w:t>Advocate Individual</w:t>
            </w:r>
            <w:r w:rsidR="00905409" w:rsidRPr="009C3955">
              <w:rPr>
                <w:rFonts w:ascii="Montserrat" w:hAnsi="Montserrat"/>
                <w:b/>
                <w:sz w:val="18"/>
                <w:szCs w:val="18"/>
              </w:rPr>
              <w:t xml:space="preserve"> </w:t>
            </w:r>
            <w:r w:rsidRPr="009C3955">
              <w:rPr>
                <w:rFonts w:ascii="Montserrat" w:hAnsi="Montserrat"/>
                <w:b/>
                <w:sz w:val="18"/>
                <w:szCs w:val="18"/>
              </w:rPr>
              <w:t>$150.00</w:t>
            </w:r>
          </w:p>
        </w:tc>
        <w:tc>
          <w:tcPr>
            <w:tcW w:w="6876" w:type="dxa"/>
            <w:tcBorders>
              <w:left w:val="nil"/>
              <w:bottom w:val="nil"/>
              <w:right w:val="nil"/>
            </w:tcBorders>
          </w:tcPr>
          <w:p w14:paraId="16BF60D5" w14:textId="77777777" w:rsidR="002B7BF6" w:rsidRPr="009C3955" w:rsidRDefault="002B7BF6" w:rsidP="009C3955">
            <w:pPr>
              <w:rPr>
                <w:rFonts w:ascii="Montserrat" w:hAnsi="Montserrat"/>
                <w:b/>
                <w:sz w:val="18"/>
                <w:szCs w:val="18"/>
              </w:rPr>
            </w:pPr>
            <w:r w:rsidRPr="009C3955">
              <w:rPr>
                <w:rFonts w:ascii="Montserrat" w:hAnsi="Montserrat"/>
                <w:b/>
                <w:sz w:val="18"/>
                <w:szCs w:val="18"/>
              </w:rPr>
              <w:t>Name</w:t>
            </w:r>
          </w:p>
        </w:tc>
      </w:tr>
      <w:tr w:rsidR="001561DE" w:rsidRPr="009C3955" w14:paraId="653A4AC0" w14:textId="77777777" w:rsidTr="00F83B46">
        <w:trPr>
          <w:trHeight w:val="360"/>
        </w:trPr>
        <w:tc>
          <w:tcPr>
            <w:tcW w:w="468" w:type="dxa"/>
            <w:tcBorders>
              <w:top w:val="single" w:sz="4" w:space="0" w:color="auto"/>
              <w:left w:val="nil"/>
              <w:bottom w:val="nil"/>
              <w:right w:val="nil"/>
            </w:tcBorders>
          </w:tcPr>
          <w:p w14:paraId="62FEA671" w14:textId="77777777" w:rsidR="001561DE" w:rsidRPr="009C3955" w:rsidRDefault="001561DE" w:rsidP="00DF22A6">
            <w:pPr>
              <w:jc w:val="center"/>
              <w:rPr>
                <w:rFonts w:ascii="Montserrat" w:hAnsi="Montserrat"/>
                <w:b/>
                <w:sz w:val="18"/>
                <w:szCs w:val="18"/>
              </w:rPr>
            </w:pPr>
          </w:p>
        </w:tc>
        <w:tc>
          <w:tcPr>
            <w:tcW w:w="3960" w:type="dxa"/>
            <w:tcBorders>
              <w:top w:val="nil"/>
              <w:left w:val="nil"/>
              <w:bottom w:val="nil"/>
              <w:right w:val="nil"/>
            </w:tcBorders>
            <w:vAlign w:val="bottom"/>
          </w:tcPr>
          <w:p w14:paraId="5E441A69" w14:textId="77777777" w:rsidR="001561DE" w:rsidRPr="009C3955" w:rsidRDefault="001561DE" w:rsidP="00905409">
            <w:pPr>
              <w:rPr>
                <w:rFonts w:ascii="Montserrat" w:hAnsi="Montserrat"/>
                <w:b/>
                <w:sz w:val="18"/>
                <w:szCs w:val="18"/>
              </w:rPr>
            </w:pPr>
          </w:p>
        </w:tc>
        <w:tc>
          <w:tcPr>
            <w:tcW w:w="6876" w:type="dxa"/>
            <w:tcBorders>
              <w:top w:val="nil"/>
              <w:left w:val="nil"/>
              <w:right w:val="nil"/>
            </w:tcBorders>
          </w:tcPr>
          <w:p w14:paraId="75B6146B" w14:textId="77777777" w:rsidR="001561DE" w:rsidRPr="009C3955" w:rsidRDefault="001561DE" w:rsidP="009C3955">
            <w:pPr>
              <w:rPr>
                <w:rFonts w:ascii="Montserrat" w:hAnsi="Montserrat"/>
                <w:b/>
                <w:sz w:val="18"/>
                <w:szCs w:val="18"/>
              </w:rPr>
            </w:pPr>
          </w:p>
        </w:tc>
      </w:tr>
      <w:tr w:rsidR="001561DE" w:rsidRPr="009C3955" w14:paraId="6055CBC5" w14:textId="77777777" w:rsidTr="00DD46AE">
        <w:trPr>
          <w:trHeight w:val="288"/>
        </w:trPr>
        <w:tc>
          <w:tcPr>
            <w:tcW w:w="468" w:type="dxa"/>
            <w:tcBorders>
              <w:top w:val="nil"/>
              <w:left w:val="nil"/>
              <w:bottom w:val="single" w:sz="4" w:space="0" w:color="auto"/>
              <w:right w:val="nil"/>
            </w:tcBorders>
          </w:tcPr>
          <w:p w14:paraId="08528796" w14:textId="77777777" w:rsidR="001561DE" w:rsidRPr="009C3955" w:rsidRDefault="001561DE" w:rsidP="00DF22A6">
            <w:pPr>
              <w:jc w:val="center"/>
              <w:rPr>
                <w:rFonts w:ascii="Montserrat" w:hAnsi="Montserrat"/>
                <w:b/>
                <w:sz w:val="18"/>
                <w:szCs w:val="18"/>
              </w:rPr>
            </w:pPr>
          </w:p>
        </w:tc>
        <w:tc>
          <w:tcPr>
            <w:tcW w:w="3960" w:type="dxa"/>
            <w:tcBorders>
              <w:top w:val="nil"/>
              <w:left w:val="nil"/>
              <w:bottom w:val="nil"/>
              <w:right w:val="nil"/>
            </w:tcBorders>
            <w:vAlign w:val="bottom"/>
          </w:tcPr>
          <w:p w14:paraId="6128452E" w14:textId="77777777" w:rsidR="001561DE" w:rsidRPr="009C3955" w:rsidRDefault="00CF2893" w:rsidP="00905409">
            <w:pPr>
              <w:rPr>
                <w:rFonts w:ascii="Montserrat" w:hAnsi="Montserrat"/>
                <w:b/>
                <w:sz w:val="18"/>
                <w:szCs w:val="18"/>
              </w:rPr>
            </w:pPr>
            <w:r w:rsidRPr="009C3955">
              <w:rPr>
                <w:rFonts w:ascii="Montserrat" w:hAnsi="Montserrat"/>
                <w:b/>
                <w:sz w:val="18"/>
                <w:szCs w:val="18"/>
              </w:rPr>
              <w:t>Advocate Guest/Spousal</w:t>
            </w:r>
            <w:r w:rsidR="00905409" w:rsidRPr="009C3955">
              <w:rPr>
                <w:rFonts w:ascii="Montserrat" w:hAnsi="Montserrat"/>
                <w:b/>
                <w:sz w:val="18"/>
                <w:szCs w:val="18"/>
              </w:rPr>
              <w:t xml:space="preserve"> </w:t>
            </w:r>
            <w:r w:rsidRPr="009C3955">
              <w:rPr>
                <w:rFonts w:ascii="Montserrat" w:hAnsi="Montserrat"/>
                <w:b/>
                <w:sz w:val="18"/>
                <w:szCs w:val="18"/>
              </w:rPr>
              <w:t>$200.00</w:t>
            </w:r>
          </w:p>
        </w:tc>
        <w:tc>
          <w:tcPr>
            <w:tcW w:w="6876" w:type="dxa"/>
            <w:tcBorders>
              <w:left w:val="nil"/>
              <w:bottom w:val="nil"/>
              <w:right w:val="nil"/>
            </w:tcBorders>
          </w:tcPr>
          <w:p w14:paraId="60F2DEAF" w14:textId="77777777" w:rsidR="001561DE" w:rsidRPr="009C3955" w:rsidRDefault="00E923F0" w:rsidP="009C3955">
            <w:pPr>
              <w:rPr>
                <w:rFonts w:ascii="Montserrat" w:hAnsi="Montserrat"/>
                <w:b/>
                <w:sz w:val="18"/>
                <w:szCs w:val="18"/>
              </w:rPr>
            </w:pPr>
            <w:r w:rsidRPr="009C3955">
              <w:rPr>
                <w:rFonts w:ascii="Montserrat" w:hAnsi="Montserrat"/>
                <w:b/>
                <w:sz w:val="18"/>
                <w:szCs w:val="18"/>
              </w:rPr>
              <w:t>Guest/spouse</w:t>
            </w:r>
            <w:r w:rsidR="00CF2893" w:rsidRPr="009C3955">
              <w:rPr>
                <w:rFonts w:ascii="Montserrat" w:hAnsi="Montserrat"/>
                <w:b/>
                <w:sz w:val="18"/>
                <w:szCs w:val="18"/>
              </w:rPr>
              <w:t xml:space="preserve"> Name (if guest/spouse membership)</w:t>
            </w:r>
          </w:p>
        </w:tc>
      </w:tr>
      <w:tr w:rsidR="001561DE" w:rsidRPr="009C3955" w14:paraId="6E1871A3" w14:textId="77777777" w:rsidTr="00F83B46">
        <w:trPr>
          <w:trHeight w:val="360"/>
        </w:trPr>
        <w:tc>
          <w:tcPr>
            <w:tcW w:w="468" w:type="dxa"/>
            <w:tcBorders>
              <w:top w:val="single" w:sz="4" w:space="0" w:color="auto"/>
              <w:left w:val="nil"/>
              <w:bottom w:val="nil"/>
              <w:right w:val="nil"/>
            </w:tcBorders>
          </w:tcPr>
          <w:p w14:paraId="5677297E" w14:textId="77777777" w:rsidR="001561DE" w:rsidRPr="009C3955" w:rsidRDefault="001561DE" w:rsidP="00DF22A6">
            <w:pPr>
              <w:jc w:val="center"/>
              <w:rPr>
                <w:rFonts w:ascii="Montserrat" w:hAnsi="Montserrat"/>
                <w:b/>
                <w:sz w:val="18"/>
                <w:szCs w:val="18"/>
              </w:rPr>
            </w:pPr>
          </w:p>
        </w:tc>
        <w:tc>
          <w:tcPr>
            <w:tcW w:w="3960" w:type="dxa"/>
            <w:tcBorders>
              <w:top w:val="nil"/>
              <w:left w:val="nil"/>
              <w:bottom w:val="nil"/>
              <w:right w:val="nil"/>
            </w:tcBorders>
            <w:vAlign w:val="bottom"/>
          </w:tcPr>
          <w:p w14:paraId="347FBA50" w14:textId="77777777" w:rsidR="001561DE" w:rsidRPr="009C3955" w:rsidRDefault="001561DE" w:rsidP="00905409">
            <w:pPr>
              <w:rPr>
                <w:rFonts w:ascii="Montserrat" w:hAnsi="Montserrat"/>
                <w:b/>
                <w:sz w:val="18"/>
                <w:szCs w:val="18"/>
              </w:rPr>
            </w:pPr>
          </w:p>
        </w:tc>
        <w:tc>
          <w:tcPr>
            <w:tcW w:w="6876" w:type="dxa"/>
            <w:tcBorders>
              <w:top w:val="nil"/>
              <w:left w:val="nil"/>
              <w:right w:val="nil"/>
            </w:tcBorders>
          </w:tcPr>
          <w:p w14:paraId="231B6C5A" w14:textId="77777777" w:rsidR="001561DE" w:rsidRPr="009C3955" w:rsidRDefault="001561DE" w:rsidP="009C3955">
            <w:pPr>
              <w:rPr>
                <w:rFonts w:ascii="Montserrat" w:hAnsi="Montserrat"/>
                <w:b/>
                <w:sz w:val="18"/>
                <w:szCs w:val="18"/>
              </w:rPr>
            </w:pPr>
          </w:p>
        </w:tc>
      </w:tr>
      <w:tr w:rsidR="00C34E5B" w:rsidRPr="009C3955" w14:paraId="636E2672" w14:textId="77777777" w:rsidTr="00DD46AE">
        <w:trPr>
          <w:trHeight w:val="288"/>
        </w:trPr>
        <w:tc>
          <w:tcPr>
            <w:tcW w:w="468" w:type="dxa"/>
            <w:tcBorders>
              <w:top w:val="nil"/>
              <w:left w:val="nil"/>
              <w:bottom w:val="single" w:sz="4" w:space="0" w:color="auto"/>
              <w:right w:val="nil"/>
            </w:tcBorders>
          </w:tcPr>
          <w:p w14:paraId="3ACC7C37" w14:textId="77777777" w:rsidR="00C34E5B" w:rsidRPr="009C3955" w:rsidRDefault="00C34E5B" w:rsidP="00DF22A6">
            <w:pPr>
              <w:jc w:val="center"/>
              <w:rPr>
                <w:rFonts w:ascii="Montserrat" w:hAnsi="Montserrat"/>
                <w:b/>
                <w:sz w:val="18"/>
                <w:szCs w:val="18"/>
              </w:rPr>
            </w:pPr>
          </w:p>
        </w:tc>
        <w:tc>
          <w:tcPr>
            <w:tcW w:w="3960" w:type="dxa"/>
            <w:tcBorders>
              <w:top w:val="nil"/>
              <w:left w:val="nil"/>
              <w:bottom w:val="nil"/>
              <w:right w:val="nil"/>
            </w:tcBorders>
            <w:vAlign w:val="bottom"/>
          </w:tcPr>
          <w:p w14:paraId="51C62983" w14:textId="77777777" w:rsidR="00C34E5B" w:rsidRPr="009C3955" w:rsidRDefault="00C34E5B" w:rsidP="00905409">
            <w:pPr>
              <w:rPr>
                <w:rFonts w:ascii="Montserrat" w:hAnsi="Montserrat"/>
                <w:b/>
                <w:sz w:val="18"/>
                <w:szCs w:val="18"/>
              </w:rPr>
            </w:pPr>
            <w:r w:rsidRPr="009C3955">
              <w:rPr>
                <w:rFonts w:ascii="Montserrat" w:hAnsi="Montserrat"/>
                <w:b/>
                <w:sz w:val="18"/>
                <w:szCs w:val="18"/>
              </w:rPr>
              <w:t>Advocate Ambassador Individual</w:t>
            </w:r>
            <w:r w:rsidR="00905409" w:rsidRPr="009C3955">
              <w:rPr>
                <w:rFonts w:ascii="Montserrat" w:hAnsi="Montserrat"/>
                <w:b/>
                <w:sz w:val="18"/>
                <w:szCs w:val="18"/>
              </w:rPr>
              <w:t xml:space="preserve"> </w:t>
            </w:r>
            <w:r w:rsidRPr="009C3955">
              <w:rPr>
                <w:rFonts w:ascii="Montserrat" w:hAnsi="Montserrat"/>
                <w:b/>
                <w:sz w:val="18"/>
                <w:szCs w:val="18"/>
              </w:rPr>
              <w:t>$250.00</w:t>
            </w:r>
          </w:p>
        </w:tc>
        <w:tc>
          <w:tcPr>
            <w:tcW w:w="6876" w:type="dxa"/>
            <w:tcBorders>
              <w:left w:val="nil"/>
              <w:bottom w:val="nil"/>
              <w:right w:val="nil"/>
            </w:tcBorders>
          </w:tcPr>
          <w:p w14:paraId="3A337722" w14:textId="77777777" w:rsidR="00C34E5B" w:rsidRPr="009C3955" w:rsidRDefault="00C34E5B" w:rsidP="009C3955">
            <w:pPr>
              <w:rPr>
                <w:rFonts w:ascii="Montserrat" w:hAnsi="Montserrat"/>
                <w:b/>
                <w:sz w:val="18"/>
                <w:szCs w:val="18"/>
              </w:rPr>
            </w:pPr>
            <w:r w:rsidRPr="009C3955">
              <w:rPr>
                <w:rFonts w:ascii="Montserrat" w:hAnsi="Montserrat"/>
                <w:b/>
                <w:sz w:val="18"/>
                <w:szCs w:val="18"/>
              </w:rPr>
              <w:t>Street Address</w:t>
            </w:r>
          </w:p>
        </w:tc>
      </w:tr>
      <w:tr w:rsidR="00C34E5B" w:rsidRPr="009C3955" w14:paraId="238A337F" w14:textId="77777777" w:rsidTr="00F83B46">
        <w:trPr>
          <w:trHeight w:val="360"/>
        </w:trPr>
        <w:tc>
          <w:tcPr>
            <w:tcW w:w="468" w:type="dxa"/>
            <w:tcBorders>
              <w:top w:val="single" w:sz="4" w:space="0" w:color="auto"/>
              <w:left w:val="nil"/>
              <w:bottom w:val="nil"/>
              <w:right w:val="nil"/>
            </w:tcBorders>
          </w:tcPr>
          <w:p w14:paraId="13C5CE1D" w14:textId="77777777" w:rsidR="00C34E5B" w:rsidRPr="009C3955" w:rsidRDefault="00C34E5B" w:rsidP="00DF22A6">
            <w:pPr>
              <w:jc w:val="center"/>
              <w:rPr>
                <w:rFonts w:ascii="Montserrat" w:hAnsi="Montserrat"/>
                <w:b/>
                <w:sz w:val="18"/>
                <w:szCs w:val="18"/>
              </w:rPr>
            </w:pPr>
          </w:p>
        </w:tc>
        <w:tc>
          <w:tcPr>
            <w:tcW w:w="3960" w:type="dxa"/>
            <w:tcBorders>
              <w:top w:val="nil"/>
              <w:left w:val="nil"/>
              <w:bottom w:val="nil"/>
              <w:right w:val="nil"/>
            </w:tcBorders>
            <w:vAlign w:val="bottom"/>
          </w:tcPr>
          <w:p w14:paraId="2680FB30" w14:textId="77777777" w:rsidR="00C34E5B" w:rsidRPr="009C3955" w:rsidRDefault="00C34E5B" w:rsidP="00905409">
            <w:pPr>
              <w:rPr>
                <w:rFonts w:ascii="Montserrat" w:hAnsi="Montserrat"/>
                <w:b/>
                <w:sz w:val="18"/>
                <w:szCs w:val="18"/>
              </w:rPr>
            </w:pPr>
          </w:p>
        </w:tc>
        <w:tc>
          <w:tcPr>
            <w:tcW w:w="6876" w:type="dxa"/>
            <w:tcBorders>
              <w:top w:val="nil"/>
              <w:left w:val="nil"/>
              <w:right w:val="nil"/>
            </w:tcBorders>
          </w:tcPr>
          <w:p w14:paraId="3D31334F" w14:textId="77777777" w:rsidR="00C34E5B" w:rsidRPr="009C3955" w:rsidRDefault="00C34E5B" w:rsidP="009C3955">
            <w:pPr>
              <w:rPr>
                <w:rFonts w:ascii="Montserrat" w:hAnsi="Montserrat"/>
                <w:b/>
                <w:sz w:val="18"/>
                <w:szCs w:val="18"/>
              </w:rPr>
            </w:pPr>
          </w:p>
        </w:tc>
      </w:tr>
      <w:tr w:rsidR="00C34E5B" w:rsidRPr="009C3955" w14:paraId="00D6BE71" w14:textId="77777777" w:rsidTr="00DD46AE">
        <w:trPr>
          <w:trHeight w:val="288"/>
        </w:trPr>
        <w:tc>
          <w:tcPr>
            <w:tcW w:w="468" w:type="dxa"/>
            <w:tcBorders>
              <w:top w:val="nil"/>
              <w:left w:val="nil"/>
              <w:bottom w:val="single" w:sz="4" w:space="0" w:color="auto"/>
              <w:right w:val="nil"/>
            </w:tcBorders>
          </w:tcPr>
          <w:p w14:paraId="07E641CB" w14:textId="77777777" w:rsidR="00C34E5B" w:rsidRPr="009C3955" w:rsidRDefault="00C34E5B" w:rsidP="00DF22A6">
            <w:pPr>
              <w:jc w:val="center"/>
              <w:rPr>
                <w:rFonts w:ascii="Montserrat" w:hAnsi="Montserrat"/>
                <w:b/>
                <w:sz w:val="18"/>
                <w:szCs w:val="18"/>
              </w:rPr>
            </w:pPr>
          </w:p>
        </w:tc>
        <w:tc>
          <w:tcPr>
            <w:tcW w:w="3960" w:type="dxa"/>
            <w:tcBorders>
              <w:top w:val="nil"/>
              <w:left w:val="nil"/>
              <w:bottom w:val="nil"/>
              <w:right w:val="nil"/>
            </w:tcBorders>
            <w:vAlign w:val="bottom"/>
          </w:tcPr>
          <w:p w14:paraId="2776B422" w14:textId="77777777" w:rsidR="00C34E5B" w:rsidRPr="009C3955" w:rsidRDefault="00C34E5B" w:rsidP="00905409">
            <w:pPr>
              <w:rPr>
                <w:rFonts w:ascii="Montserrat" w:hAnsi="Montserrat"/>
                <w:b/>
                <w:sz w:val="18"/>
                <w:szCs w:val="18"/>
              </w:rPr>
            </w:pPr>
            <w:r w:rsidRPr="009C3955">
              <w:rPr>
                <w:rFonts w:ascii="Montserrat" w:hAnsi="Montserrat"/>
                <w:b/>
                <w:sz w:val="18"/>
                <w:szCs w:val="18"/>
              </w:rPr>
              <w:t>Advocate Ambassador Guest/Spousal</w:t>
            </w:r>
            <w:r w:rsidR="00905409" w:rsidRPr="009C3955">
              <w:rPr>
                <w:rFonts w:ascii="Montserrat" w:hAnsi="Montserrat"/>
                <w:b/>
                <w:sz w:val="18"/>
                <w:szCs w:val="18"/>
              </w:rPr>
              <w:t xml:space="preserve"> </w:t>
            </w:r>
            <w:r w:rsidRPr="009C3955">
              <w:rPr>
                <w:rFonts w:ascii="Montserrat" w:hAnsi="Montserrat"/>
                <w:b/>
                <w:sz w:val="18"/>
                <w:szCs w:val="18"/>
              </w:rPr>
              <w:t>$300.00</w:t>
            </w:r>
          </w:p>
        </w:tc>
        <w:tc>
          <w:tcPr>
            <w:tcW w:w="6876" w:type="dxa"/>
            <w:tcBorders>
              <w:left w:val="nil"/>
              <w:bottom w:val="nil"/>
              <w:right w:val="nil"/>
            </w:tcBorders>
          </w:tcPr>
          <w:p w14:paraId="0FE93659" w14:textId="77777777" w:rsidR="00C34E5B" w:rsidRPr="009C3955" w:rsidRDefault="00C34E5B" w:rsidP="009C3955">
            <w:pPr>
              <w:rPr>
                <w:rFonts w:ascii="Montserrat" w:hAnsi="Montserrat"/>
                <w:b/>
                <w:sz w:val="18"/>
                <w:szCs w:val="18"/>
              </w:rPr>
            </w:pPr>
            <w:r w:rsidRPr="009C3955">
              <w:rPr>
                <w:rFonts w:ascii="Montserrat" w:hAnsi="Montserrat"/>
                <w:b/>
                <w:sz w:val="18"/>
                <w:szCs w:val="18"/>
              </w:rPr>
              <w:t>City, State, Zip Code</w:t>
            </w:r>
          </w:p>
        </w:tc>
      </w:tr>
      <w:tr w:rsidR="00C34E5B" w:rsidRPr="009C3955" w14:paraId="49ED7558" w14:textId="77777777" w:rsidTr="00F83B46">
        <w:trPr>
          <w:trHeight w:val="360"/>
        </w:trPr>
        <w:tc>
          <w:tcPr>
            <w:tcW w:w="468" w:type="dxa"/>
            <w:tcBorders>
              <w:top w:val="single" w:sz="4" w:space="0" w:color="auto"/>
              <w:left w:val="nil"/>
              <w:bottom w:val="nil"/>
              <w:right w:val="nil"/>
            </w:tcBorders>
          </w:tcPr>
          <w:p w14:paraId="49549AD0" w14:textId="77777777" w:rsidR="00C34E5B" w:rsidRPr="009C3955" w:rsidRDefault="00C34E5B" w:rsidP="00DF22A6">
            <w:pPr>
              <w:jc w:val="center"/>
              <w:rPr>
                <w:rFonts w:ascii="Montserrat" w:hAnsi="Montserrat"/>
                <w:b/>
                <w:sz w:val="18"/>
                <w:szCs w:val="18"/>
              </w:rPr>
            </w:pPr>
          </w:p>
        </w:tc>
        <w:tc>
          <w:tcPr>
            <w:tcW w:w="3960" w:type="dxa"/>
            <w:tcBorders>
              <w:top w:val="nil"/>
              <w:left w:val="nil"/>
              <w:bottom w:val="nil"/>
              <w:right w:val="nil"/>
            </w:tcBorders>
            <w:vAlign w:val="bottom"/>
          </w:tcPr>
          <w:p w14:paraId="4DC40C62" w14:textId="77777777" w:rsidR="00C34E5B" w:rsidRPr="009C3955" w:rsidRDefault="00C34E5B" w:rsidP="00905409">
            <w:pPr>
              <w:rPr>
                <w:rFonts w:ascii="Montserrat" w:hAnsi="Montserrat"/>
                <w:b/>
                <w:sz w:val="18"/>
                <w:szCs w:val="18"/>
              </w:rPr>
            </w:pPr>
          </w:p>
        </w:tc>
        <w:tc>
          <w:tcPr>
            <w:tcW w:w="6876" w:type="dxa"/>
            <w:tcBorders>
              <w:top w:val="nil"/>
              <w:left w:val="nil"/>
              <w:right w:val="nil"/>
            </w:tcBorders>
          </w:tcPr>
          <w:p w14:paraId="751BE357" w14:textId="77777777" w:rsidR="00C34E5B" w:rsidRPr="009C3955" w:rsidRDefault="00C34E5B" w:rsidP="009C3955">
            <w:pPr>
              <w:rPr>
                <w:rFonts w:ascii="Montserrat" w:hAnsi="Montserrat"/>
                <w:b/>
                <w:sz w:val="18"/>
                <w:szCs w:val="18"/>
              </w:rPr>
            </w:pPr>
          </w:p>
        </w:tc>
      </w:tr>
      <w:tr w:rsidR="00C34E5B" w:rsidRPr="009C3955" w14:paraId="03E5A9B9" w14:textId="77777777" w:rsidTr="00DD46AE">
        <w:trPr>
          <w:trHeight w:val="288"/>
        </w:trPr>
        <w:tc>
          <w:tcPr>
            <w:tcW w:w="468" w:type="dxa"/>
            <w:tcBorders>
              <w:top w:val="nil"/>
              <w:left w:val="nil"/>
              <w:bottom w:val="single" w:sz="4" w:space="0" w:color="auto"/>
              <w:right w:val="nil"/>
            </w:tcBorders>
          </w:tcPr>
          <w:p w14:paraId="35BB8ACF" w14:textId="77777777" w:rsidR="00C34E5B" w:rsidRPr="009C3955" w:rsidRDefault="00C34E5B" w:rsidP="002B7BF6">
            <w:pPr>
              <w:jc w:val="center"/>
              <w:rPr>
                <w:rFonts w:ascii="Montserrat" w:hAnsi="Montserrat"/>
                <w:sz w:val="18"/>
                <w:szCs w:val="18"/>
              </w:rPr>
            </w:pPr>
          </w:p>
        </w:tc>
        <w:tc>
          <w:tcPr>
            <w:tcW w:w="3960" w:type="dxa"/>
            <w:tcBorders>
              <w:top w:val="nil"/>
              <w:left w:val="nil"/>
              <w:bottom w:val="nil"/>
              <w:right w:val="nil"/>
            </w:tcBorders>
            <w:vAlign w:val="bottom"/>
          </w:tcPr>
          <w:p w14:paraId="76C8F8DE" w14:textId="77777777" w:rsidR="00C34E5B" w:rsidRPr="009C3955" w:rsidRDefault="00C34E5B" w:rsidP="00905409">
            <w:pPr>
              <w:rPr>
                <w:rFonts w:ascii="Montserrat" w:hAnsi="Montserrat"/>
                <w:b/>
                <w:sz w:val="18"/>
                <w:szCs w:val="18"/>
              </w:rPr>
            </w:pPr>
            <w:r w:rsidRPr="009C3955">
              <w:rPr>
                <w:rFonts w:ascii="Montserrat" w:hAnsi="Montserrat"/>
                <w:b/>
                <w:sz w:val="18"/>
                <w:szCs w:val="18"/>
              </w:rPr>
              <w:t>Advocate Golden Ambassador</w:t>
            </w:r>
            <w:r w:rsidR="00905409" w:rsidRPr="009C3955">
              <w:rPr>
                <w:rFonts w:ascii="Montserrat" w:hAnsi="Montserrat"/>
                <w:b/>
                <w:sz w:val="18"/>
                <w:szCs w:val="18"/>
              </w:rPr>
              <w:t xml:space="preserve"> </w:t>
            </w:r>
            <w:r w:rsidRPr="009C3955">
              <w:rPr>
                <w:rFonts w:ascii="Montserrat" w:hAnsi="Montserrat"/>
                <w:b/>
                <w:sz w:val="18"/>
                <w:szCs w:val="18"/>
              </w:rPr>
              <w:t>$500.00</w:t>
            </w:r>
          </w:p>
        </w:tc>
        <w:tc>
          <w:tcPr>
            <w:tcW w:w="6876" w:type="dxa"/>
            <w:tcBorders>
              <w:left w:val="nil"/>
              <w:bottom w:val="nil"/>
              <w:right w:val="nil"/>
            </w:tcBorders>
          </w:tcPr>
          <w:p w14:paraId="17005C67" w14:textId="77777777" w:rsidR="00C34E5B" w:rsidRPr="009C3955" w:rsidRDefault="00C34E5B" w:rsidP="009C3955">
            <w:pPr>
              <w:rPr>
                <w:rFonts w:ascii="Montserrat" w:hAnsi="Montserrat"/>
                <w:b/>
                <w:sz w:val="18"/>
                <w:szCs w:val="18"/>
              </w:rPr>
            </w:pPr>
            <w:r w:rsidRPr="009C3955">
              <w:rPr>
                <w:rFonts w:ascii="Montserrat" w:hAnsi="Montserrat"/>
                <w:b/>
                <w:sz w:val="18"/>
                <w:szCs w:val="18"/>
              </w:rPr>
              <w:t>email</w:t>
            </w:r>
          </w:p>
        </w:tc>
      </w:tr>
      <w:tr w:rsidR="007F78A9" w:rsidRPr="009C3955" w14:paraId="2B6F4F60" w14:textId="77777777" w:rsidTr="00F83B46">
        <w:trPr>
          <w:trHeight w:val="360"/>
        </w:trPr>
        <w:tc>
          <w:tcPr>
            <w:tcW w:w="468" w:type="dxa"/>
            <w:tcBorders>
              <w:top w:val="single" w:sz="4" w:space="0" w:color="auto"/>
              <w:left w:val="nil"/>
              <w:bottom w:val="nil"/>
              <w:right w:val="nil"/>
            </w:tcBorders>
          </w:tcPr>
          <w:p w14:paraId="63A7F0B1" w14:textId="77777777" w:rsidR="007F78A9" w:rsidRPr="009C3955" w:rsidRDefault="007F78A9" w:rsidP="00826C63">
            <w:pPr>
              <w:rPr>
                <w:rFonts w:ascii="Montserrat" w:hAnsi="Montserrat"/>
                <w:sz w:val="18"/>
                <w:szCs w:val="18"/>
              </w:rPr>
            </w:pPr>
          </w:p>
        </w:tc>
        <w:tc>
          <w:tcPr>
            <w:tcW w:w="3960" w:type="dxa"/>
            <w:tcBorders>
              <w:top w:val="nil"/>
              <w:left w:val="nil"/>
              <w:bottom w:val="nil"/>
              <w:right w:val="nil"/>
            </w:tcBorders>
            <w:vAlign w:val="bottom"/>
          </w:tcPr>
          <w:p w14:paraId="3CC9ACC3" w14:textId="77777777" w:rsidR="007F78A9" w:rsidRPr="009C3955" w:rsidRDefault="007F78A9" w:rsidP="00905409">
            <w:pPr>
              <w:rPr>
                <w:rFonts w:ascii="Montserrat" w:hAnsi="Montserrat"/>
                <w:b/>
                <w:sz w:val="18"/>
                <w:szCs w:val="18"/>
              </w:rPr>
            </w:pPr>
          </w:p>
        </w:tc>
        <w:tc>
          <w:tcPr>
            <w:tcW w:w="6876" w:type="dxa"/>
            <w:tcBorders>
              <w:top w:val="nil"/>
              <w:left w:val="nil"/>
              <w:bottom w:val="single" w:sz="4" w:space="0" w:color="auto"/>
              <w:right w:val="nil"/>
            </w:tcBorders>
          </w:tcPr>
          <w:p w14:paraId="1FF5955A" w14:textId="77777777" w:rsidR="007F78A9" w:rsidRPr="009C3955" w:rsidRDefault="007F78A9" w:rsidP="002B7BF6">
            <w:pPr>
              <w:jc w:val="center"/>
              <w:rPr>
                <w:rFonts w:ascii="Montserrat" w:hAnsi="Montserrat"/>
                <w:b/>
                <w:sz w:val="18"/>
                <w:szCs w:val="18"/>
              </w:rPr>
            </w:pPr>
          </w:p>
        </w:tc>
      </w:tr>
      <w:tr w:rsidR="00C34E5B" w:rsidRPr="009C3955" w14:paraId="374948C2" w14:textId="77777777" w:rsidTr="00F83B46">
        <w:trPr>
          <w:trHeight w:val="360"/>
        </w:trPr>
        <w:tc>
          <w:tcPr>
            <w:tcW w:w="468" w:type="dxa"/>
            <w:tcBorders>
              <w:top w:val="single" w:sz="4" w:space="0" w:color="auto"/>
              <w:left w:val="nil"/>
              <w:bottom w:val="nil"/>
              <w:right w:val="nil"/>
            </w:tcBorders>
          </w:tcPr>
          <w:p w14:paraId="1CACCA91" w14:textId="77777777" w:rsidR="00C34E5B" w:rsidRPr="009C3955" w:rsidRDefault="00C34E5B" w:rsidP="002B7BF6">
            <w:pPr>
              <w:jc w:val="center"/>
              <w:rPr>
                <w:rFonts w:ascii="Montserrat" w:hAnsi="Montserrat"/>
                <w:sz w:val="18"/>
                <w:szCs w:val="18"/>
              </w:rPr>
            </w:pPr>
          </w:p>
        </w:tc>
        <w:tc>
          <w:tcPr>
            <w:tcW w:w="3960" w:type="dxa"/>
            <w:tcBorders>
              <w:top w:val="nil"/>
              <w:left w:val="nil"/>
              <w:bottom w:val="nil"/>
              <w:right w:val="nil"/>
            </w:tcBorders>
            <w:vAlign w:val="bottom"/>
          </w:tcPr>
          <w:p w14:paraId="2BE3E489" w14:textId="23EDF579" w:rsidR="00C34E5B" w:rsidRPr="009C3955" w:rsidRDefault="007F78A9" w:rsidP="00905409">
            <w:pPr>
              <w:rPr>
                <w:rFonts w:ascii="Montserrat" w:hAnsi="Montserrat"/>
                <w:b/>
                <w:sz w:val="18"/>
                <w:szCs w:val="18"/>
              </w:rPr>
            </w:pPr>
            <w:r w:rsidRPr="009C3955">
              <w:rPr>
                <w:rFonts w:ascii="Montserrat" w:hAnsi="Montserrat"/>
                <w:b/>
                <w:sz w:val="18"/>
                <w:szCs w:val="18"/>
              </w:rPr>
              <w:t>Associate $50</w:t>
            </w:r>
          </w:p>
        </w:tc>
        <w:tc>
          <w:tcPr>
            <w:tcW w:w="6876" w:type="dxa"/>
            <w:tcBorders>
              <w:top w:val="nil"/>
              <w:left w:val="nil"/>
              <w:bottom w:val="single" w:sz="4" w:space="0" w:color="auto"/>
              <w:right w:val="nil"/>
            </w:tcBorders>
          </w:tcPr>
          <w:p w14:paraId="60C316A9" w14:textId="77777777" w:rsidR="00C34E5B" w:rsidRPr="009C3955" w:rsidRDefault="00C34E5B" w:rsidP="002B7BF6">
            <w:pPr>
              <w:jc w:val="center"/>
              <w:rPr>
                <w:rFonts w:ascii="Montserrat" w:hAnsi="Montserrat"/>
                <w:b/>
                <w:sz w:val="18"/>
                <w:szCs w:val="18"/>
              </w:rPr>
            </w:pPr>
          </w:p>
        </w:tc>
      </w:tr>
      <w:tr w:rsidR="00C34E5B" w:rsidRPr="009C3955" w14:paraId="0C813612" w14:textId="77777777" w:rsidTr="00DD46AE">
        <w:trPr>
          <w:trHeight w:val="288"/>
        </w:trPr>
        <w:tc>
          <w:tcPr>
            <w:tcW w:w="468" w:type="dxa"/>
            <w:tcBorders>
              <w:top w:val="nil"/>
              <w:left w:val="nil"/>
              <w:bottom w:val="nil"/>
              <w:right w:val="nil"/>
            </w:tcBorders>
          </w:tcPr>
          <w:p w14:paraId="1178FB84" w14:textId="77777777" w:rsidR="00C34E5B" w:rsidRPr="009C3955" w:rsidRDefault="00C34E5B" w:rsidP="002B7BF6">
            <w:pPr>
              <w:jc w:val="center"/>
              <w:rPr>
                <w:rFonts w:ascii="Montserrat" w:hAnsi="Montserrat"/>
                <w:sz w:val="18"/>
                <w:szCs w:val="18"/>
              </w:rPr>
            </w:pPr>
          </w:p>
        </w:tc>
        <w:tc>
          <w:tcPr>
            <w:tcW w:w="3960" w:type="dxa"/>
            <w:tcBorders>
              <w:top w:val="nil"/>
              <w:left w:val="nil"/>
              <w:bottom w:val="nil"/>
              <w:right w:val="nil"/>
            </w:tcBorders>
            <w:vAlign w:val="bottom"/>
          </w:tcPr>
          <w:p w14:paraId="6955C3E7" w14:textId="77777777" w:rsidR="00C34E5B" w:rsidRPr="009C3955" w:rsidRDefault="00C34E5B" w:rsidP="00905409">
            <w:pPr>
              <w:rPr>
                <w:rFonts w:ascii="Montserrat" w:hAnsi="Montserrat"/>
                <w:b/>
                <w:sz w:val="18"/>
                <w:szCs w:val="18"/>
              </w:rPr>
            </w:pPr>
          </w:p>
        </w:tc>
        <w:tc>
          <w:tcPr>
            <w:tcW w:w="6876" w:type="dxa"/>
            <w:tcBorders>
              <w:left w:val="nil"/>
              <w:bottom w:val="nil"/>
              <w:right w:val="nil"/>
            </w:tcBorders>
          </w:tcPr>
          <w:p w14:paraId="1A4963AA" w14:textId="77777777" w:rsidR="00C34E5B" w:rsidRPr="009C3955" w:rsidRDefault="00C34E5B" w:rsidP="002B7BF6">
            <w:pPr>
              <w:tabs>
                <w:tab w:val="center" w:pos="1782"/>
                <w:tab w:val="center" w:pos="5397"/>
              </w:tabs>
              <w:rPr>
                <w:rFonts w:ascii="Montserrat" w:hAnsi="Montserrat"/>
                <w:b/>
                <w:sz w:val="18"/>
                <w:szCs w:val="18"/>
              </w:rPr>
            </w:pPr>
            <w:r w:rsidRPr="009C3955">
              <w:rPr>
                <w:rFonts w:ascii="Montserrat" w:hAnsi="Montserrat"/>
                <w:b/>
                <w:sz w:val="18"/>
                <w:szCs w:val="18"/>
              </w:rPr>
              <w:tab/>
              <w:t>Credit Union</w:t>
            </w:r>
            <w:r w:rsidRPr="009C3955">
              <w:rPr>
                <w:rFonts w:ascii="Montserrat" w:hAnsi="Montserrat"/>
                <w:b/>
                <w:sz w:val="18"/>
                <w:szCs w:val="18"/>
              </w:rPr>
              <w:tab/>
              <w:t>Chapter</w:t>
            </w:r>
          </w:p>
        </w:tc>
      </w:tr>
    </w:tbl>
    <w:p w14:paraId="540404B0" w14:textId="77777777" w:rsidR="00F83B46" w:rsidRPr="009C3955" w:rsidRDefault="00F83B46" w:rsidP="00C34E5B">
      <w:pPr>
        <w:tabs>
          <w:tab w:val="left" w:pos="-720"/>
        </w:tabs>
        <w:suppressAutoHyphens/>
        <w:spacing w:after="0" w:line="240" w:lineRule="auto"/>
        <w:rPr>
          <w:rFonts w:ascii="Montserrat" w:hAnsi="Montserrat"/>
          <w:b/>
          <w:sz w:val="14"/>
          <w:szCs w:val="14"/>
        </w:rPr>
      </w:pPr>
    </w:p>
    <w:tbl>
      <w:tblPr>
        <w:tblStyle w:val="TableGrid"/>
        <w:tblW w:w="9630" w:type="dxa"/>
        <w:tblLook w:val="04A0" w:firstRow="1" w:lastRow="0" w:firstColumn="1" w:lastColumn="0" w:noHBand="0" w:noVBand="1"/>
      </w:tblPr>
      <w:tblGrid>
        <w:gridCol w:w="1440"/>
        <w:gridCol w:w="5580"/>
        <w:gridCol w:w="2610"/>
      </w:tblGrid>
      <w:tr w:rsidR="00C34E5B" w:rsidRPr="009C3955" w14:paraId="3D496E1A" w14:textId="77777777" w:rsidTr="003B1C8B">
        <w:trPr>
          <w:trHeight w:val="288"/>
        </w:trPr>
        <w:tc>
          <w:tcPr>
            <w:tcW w:w="1440" w:type="dxa"/>
            <w:tcBorders>
              <w:top w:val="nil"/>
              <w:left w:val="nil"/>
              <w:bottom w:val="single" w:sz="4" w:space="0" w:color="auto"/>
              <w:right w:val="nil"/>
            </w:tcBorders>
            <w:vAlign w:val="bottom"/>
          </w:tcPr>
          <w:p w14:paraId="3A5F4181" w14:textId="77777777" w:rsidR="00C34E5B" w:rsidRPr="009C3955" w:rsidRDefault="00C34E5B" w:rsidP="0048296B">
            <w:pPr>
              <w:tabs>
                <w:tab w:val="left" w:pos="-720"/>
              </w:tabs>
              <w:suppressAutoHyphens/>
              <w:rPr>
                <w:rFonts w:ascii="Montserrat" w:hAnsi="Montserrat"/>
                <w:sz w:val="18"/>
                <w:szCs w:val="18"/>
              </w:rPr>
            </w:pPr>
            <w:r w:rsidRPr="009C3955">
              <w:rPr>
                <w:rFonts w:ascii="Montserrat" w:hAnsi="Montserrat"/>
                <w:sz w:val="18"/>
                <w:szCs w:val="18"/>
              </w:rPr>
              <w:t>$</w:t>
            </w:r>
          </w:p>
        </w:tc>
        <w:tc>
          <w:tcPr>
            <w:tcW w:w="5580" w:type="dxa"/>
            <w:tcBorders>
              <w:top w:val="nil"/>
              <w:left w:val="nil"/>
              <w:bottom w:val="nil"/>
              <w:right w:val="nil"/>
            </w:tcBorders>
            <w:vAlign w:val="bottom"/>
          </w:tcPr>
          <w:p w14:paraId="7360C448" w14:textId="77777777" w:rsidR="00C34E5B" w:rsidRPr="009C3955" w:rsidRDefault="00C34E5B" w:rsidP="0048296B">
            <w:pPr>
              <w:tabs>
                <w:tab w:val="left" w:pos="-720"/>
              </w:tabs>
              <w:suppressAutoHyphens/>
              <w:rPr>
                <w:rFonts w:ascii="Montserrat" w:hAnsi="Montserrat"/>
                <w:sz w:val="18"/>
                <w:szCs w:val="18"/>
              </w:rPr>
            </w:pPr>
            <w:r w:rsidRPr="009C3955">
              <w:rPr>
                <w:rFonts w:ascii="Montserrat" w:hAnsi="Montserrat"/>
                <w:sz w:val="18"/>
                <w:szCs w:val="18"/>
              </w:rPr>
              <w:t>Personal Share Draft/Check Enclosed (payable to CUPAC)</w:t>
            </w:r>
          </w:p>
        </w:tc>
        <w:tc>
          <w:tcPr>
            <w:tcW w:w="2610" w:type="dxa"/>
            <w:tcBorders>
              <w:top w:val="nil"/>
              <w:left w:val="nil"/>
              <w:bottom w:val="nil"/>
              <w:right w:val="nil"/>
            </w:tcBorders>
            <w:vAlign w:val="bottom"/>
          </w:tcPr>
          <w:p w14:paraId="6256F6DD" w14:textId="77777777" w:rsidR="00C34E5B" w:rsidRPr="009C3955" w:rsidRDefault="00C34E5B" w:rsidP="0048296B">
            <w:pPr>
              <w:tabs>
                <w:tab w:val="left" w:pos="-720"/>
              </w:tabs>
              <w:suppressAutoHyphens/>
              <w:rPr>
                <w:rFonts w:ascii="Montserrat" w:hAnsi="Montserrat"/>
                <w:sz w:val="18"/>
                <w:szCs w:val="18"/>
              </w:rPr>
            </w:pPr>
          </w:p>
        </w:tc>
      </w:tr>
    </w:tbl>
    <w:p w14:paraId="4511B1EA" w14:textId="77777777" w:rsidR="00E923F0" w:rsidRPr="009C3955" w:rsidRDefault="00E923F0" w:rsidP="00C34E5B">
      <w:pPr>
        <w:tabs>
          <w:tab w:val="left" w:pos="-720"/>
        </w:tabs>
        <w:suppressAutoHyphens/>
        <w:spacing w:after="0" w:line="240" w:lineRule="auto"/>
        <w:rPr>
          <w:rFonts w:ascii="Montserrat" w:hAnsi="Montserrat"/>
          <w:sz w:val="19"/>
          <w:szCs w:val="19"/>
        </w:rPr>
      </w:pPr>
    </w:p>
    <w:p w14:paraId="52E32903" w14:textId="1760548A" w:rsidR="006073A0" w:rsidRPr="009C3955" w:rsidRDefault="007F78A9" w:rsidP="00C34E5B">
      <w:pPr>
        <w:tabs>
          <w:tab w:val="left" w:pos="-720"/>
        </w:tabs>
        <w:suppressAutoHyphens/>
        <w:spacing w:after="0" w:line="240" w:lineRule="auto"/>
        <w:rPr>
          <w:rFonts w:ascii="Montserrat" w:hAnsi="Montserrat"/>
          <w:sz w:val="20"/>
          <w:szCs w:val="20"/>
        </w:rPr>
      </w:pPr>
      <w:r w:rsidRPr="009C3955">
        <w:rPr>
          <w:rFonts w:ascii="Montserrat" w:hAnsi="Montserrat"/>
          <w:noProof/>
          <w:sz w:val="20"/>
          <w:szCs w:val="20"/>
        </w:rPr>
        <mc:AlternateContent>
          <mc:Choice Requires="wps">
            <w:drawing>
              <wp:anchor distT="0" distB="0" distL="114300" distR="114300" simplePos="0" relativeHeight="251660288" behindDoc="0" locked="0" layoutInCell="1" allowOverlap="1" wp14:anchorId="6AD0D1CD" wp14:editId="75966BAE">
                <wp:simplePos x="0" y="0"/>
                <wp:positionH relativeFrom="margin">
                  <wp:align>center</wp:align>
                </wp:positionH>
                <wp:positionV relativeFrom="paragraph">
                  <wp:posOffset>375285</wp:posOffset>
                </wp:positionV>
                <wp:extent cx="6934200" cy="960120"/>
                <wp:effectExtent l="0" t="0" r="19050" b="11430"/>
                <wp:wrapNone/>
                <wp:docPr id="2" name="Text Box 2"/>
                <wp:cNvGraphicFramePr/>
                <a:graphic xmlns:a="http://schemas.openxmlformats.org/drawingml/2006/main">
                  <a:graphicData uri="http://schemas.microsoft.com/office/word/2010/wordprocessingShape">
                    <wps:wsp>
                      <wps:cNvSpPr txBox="1"/>
                      <wps:spPr>
                        <a:xfrm>
                          <a:off x="0" y="0"/>
                          <a:ext cx="6934200" cy="9601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6DE759A" w14:textId="602E020E" w:rsidR="007F78A9" w:rsidRDefault="004D0116" w:rsidP="003D02B8">
                            <w:pPr>
                              <w:rPr>
                                <w:sz w:val="14"/>
                                <w:szCs w:val="14"/>
                              </w:rPr>
                            </w:pPr>
                            <w:r w:rsidRPr="00905409">
                              <w:rPr>
                                <w:b/>
                                <w:bCs/>
                                <w:color w:val="000000"/>
                                <w:sz w:val="14"/>
                                <w:szCs w:val="14"/>
                                <w:u w:val="single"/>
                              </w:rPr>
                              <w:t>NOTE:</w:t>
                            </w:r>
                            <w:r w:rsidR="00DF22A6" w:rsidRPr="00905409">
                              <w:rPr>
                                <w:sz w:val="14"/>
                                <w:szCs w:val="14"/>
                              </w:rPr>
                              <w:t xml:space="preserve"> A copy of our report filed with the State Board of Elections is (or will be) available on the Board’s official website (</w:t>
                            </w:r>
                            <w:hyperlink r:id="rId7" w:history="1">
                              <w:r w:rsidR="00DF22A6" w:rsidRPr="00905409">
                                <w:rPr>
                                  <w:rStyle w:val="Hyperlink"/>
                                  <w:sz w:val="14"/>
                                  <w:szCs w:val="14"/>
                                </w:rPr>
                                <w:t>www.elections.il.gov</w:t>
                              </w:r>
                            </w:hyperlink>
                            <w:r w:rsidR="00DF22A6" w:rsidRPr="00905409">
                              <w:rPr>
                                <w:sz w:val="14"/>
                                <w:szCs w:val="14"/>
                              </w:rPr>
                              <w:t>) or for purchase from the State Board of El</w:t>
                            </w:r>
                            <w:r w:rsidR="00DF22A6">
                              <w:rPr>
                                <w:sz w:val="14"/>
                                <w:szCs w:val="14"/>
                              </w:rPr>
                              <w:t>ections in Springfield, IL</w:t>
                            </w:r>
                            <w:r w:rsidR="00DF22A6" w:rsidRPr="00905409">
                              <w:rPr>
                                <w:sz w:val="14"/>
                                <w:szCs w:val="14"/>
                              </w:rPr>
                              <w:t xml:space="preserve">. </w:t>
                            </w:r>
                          </w:p>
                          <w:p w14:paraId="4BC18968" w14:textId="2D46D817" w:rsidR="00DF22A6" w:rsidRPr="001577B2" w:rsidRDefault="007F78A9" w:rsidP="003D02B8">
                            <w:pPr>
                              <w:rPr>
                                <w:sz w:val="20"/>
                                <w:szCs w:val="20"/>
                              </w:rPr>
                            </w:pPr>
                            <w:r w:rsidRPr="00905409">
                              <w:rPr>
                                <w:sz w:val="14"/>
                                <w:szCs w:val="14"/>
                              </w:rPr>
                              <w:t>Contributions are not deductible as charitable contributions for federal income tax purposes</w:t>
                            </w:r>
                            <w:r>
                              <w:rPr>
                                <w:sz w:val="14"/>
                                <w:szCs w:val="14"/>
                              </w:rPr>
                              <w:t xml:space="preserve">. </w:t>
                            </w:r>
                            <w:r w:rsidR="00DF22A6" w:rsidRPr="00905409">
                              <w:rPr>
                                <w:sz w:val="14"/>
                                <w:szCs w:val="14"/>
                              </w:rPr>
                              <w:t xml:space="preserve">Contributions are strictly voluntary and will be used for political purposes. You have the right to refuse to contribute without reprisal. The above amounts are suggested giving levels. More or less may be contributed.  Contributor will not be favored or disadvantaged by reason of the amount contributed or decision not to contribute.  A portion or this entire donation may be forwarded to CULAC, the federal political action committee of the Credit Union National Assn.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D0D1CD" id="_x0000_t202" coordsize="21600,21600" o:spt="202" path="m,l,21600r21600,l21600,xe">
                <v:stroke joinstyle="miter"/>
                <v:path gradientshapeok="t" o:connecttype="rect"/>
              </v:shapetype>
              <v:shape id="Text Box 2" o:spid="_x0000_s1026" type="#_x0000_t202" style="position:absolute;margin-left:0;margin-top:29.55pt;width:546pt;height:75.6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" fillcolor="white [3201]" strokecolor="black [3213]" strokeweight=".5pt">
                <v:textbox>
                  <w:txbxContent>
                    <w:p w14:paraId="16DE759A" w14:textId="602E020E" w:rsidR="007F78A9" w:rsidRDefault="004D0116" w:rsidP="003D02B8">
                      <w:pPr>
                        <w:rPr>
                          <w:sz w:val="14"/>
                          <w:szCs w:val="14"/>
                        </w:rPr>
                      </w:pPr>
                      <w:r w:rsidRPr="00905409">
                        <w:rPr>
                          <w:b/>
                          <w:bCs/>
                          <w:color w:val="000000"/>
                          <w:sz w:val="14"/>
                          <w:szCs w:val="14"/>
                          <w:u w:val="single"/>
                        </w:rPr>
                        <w:t>NOTE:</w:t>
                      </w:r>
                      <w:r w:rsidR="00DF22A6" w:rsidRPr="00905409">
                        <w:rPr>
                          <w:sz w:val="14"/>
                          <w:szCs w:val="14"/>
                        </w:rPr>
                        <w:t xml:space="preserve"> A copy of our report filed with the State Board of Elections is (or will be) available on the Board’s official website (</w:t>
                      </w:r>
                      <w:hyperlink r:id="rId8" w:history="1">
                        <w:r w:rsidR="00DF22A6" w:rsidRPr="00905409">
                          <w:rPr>
                            <w:rStyle w:val="Hyperlink"/>
                            <w:sz w:val="14"/>
                            <w:szCs w:val="14"/>
                          </w:rPr>
                          <w:t>www.elections.il.gov</w:t>
                        </w:r>
                      </w:hyperlink>
                      <w:r w:rsidR="00DF22A6" w:rsidRPr="00905409">
                        <w:rPr>
                          <w:sz w:val="14"/>
                          <w:szCs w:val="14"/>
                        </w:rPr>
                        <w:t>) or for purchase from the State Board of El</w:t>
                      </w:r>
                      <w:r w:rsidR="00DF22A6">
                        <w:rPr>
                          <w:sz w:val="14"/>
                          <w:szCs w:val="14"/>
                        </w:rPr>
                        <w:t>ections in Springfield, IL</w:t>
                      </w:r>
                      <w:r w:rsidR="00DF22A6" w:rsidRPr="00905409">
                        <w:rPr>
                          <w:sz w:val="14"/>
                          <w:szCs w:val="14"/>
                        </w:rPr>
                        <w:t xml:space="preserve">. </w:t>
                      </w:r>
                    </w:p>
                    <w:p w14:paraId="4BC18968" w14:textId="2D46D817" w:rsidR="00DF22A6" w:rsidRPr="001577B2" w:rsidRDefault="007F78A9" w:rsidP="003D02B8">
                      <w:pPr>
                        <w:rPr>
                          <w:sz w:val="20"/>
                          <w:szCs w:val="20"/>
                        </w:rPr>
                      </w:pPr>
                      <w:r w:rsidRPr="00905409">
                        <w:rPr>
                          <w:sz w:val="14"/>
                          <w:szCs w:val="14"/>
                        </w:rPr>
                        <w:t>Contributions are not deductible as charitable contributions for federal income tax purposes</w:t>
                      </w:r>
                      <w:r>
                        <w:rPr>
                          <w:sz w:val="14"/>
                          <w:szCs w:val="14"/>
                        </w:rPr>
                        <w:t xml:space="preserve">. </w:t>
                      </w:r>
                      <w:r w:rsidR="00DF22A6" w:rsidRPr="00905409">
                        <w:rPr>
                          <w:sz w:val="14"/>
                          <w:szCs w:val="14"/>
                        </w:rPr>
                        <w:t xml:space="preserve">Contributions are strictly voluntary and will be used for political purposes. You have the right to refuse to contribute without reprisal. The above amounts are suggested giving levels. More or less may be contributed.  Contributor will not be favored or disadvantaged by reason of the amount contributed or decision not to contribute.  A portion or this entire donation may be forwarded to CULAC, the federal political action committee of the Credit Union National Assn. </w:t>
                      </w:r>
                    </w:p>
                  </w:txbxContent>
                </v:textbox>
                <w10:wrap anchorx="margin"/>
              </v:shape>
            </w:pict>
          </mc:Fallback>
        </mc:AlternateContent>
      </w:r>
      <w:r w:rsidR="009E674A" w:rsidRPr="009C3955">
        <w:rPr>
          <w:rFonts w:ascii="Montserrat" w:hAnsi="Montserrat"/>
          <w:sz w:val="20"/>
          <w:szCs w:val="20"/>
        </w:rPr>
        <w:t xml:space="preserve">Pay online with </w:t>
      </w:r>
      <w:hyperlink r:id="rId9" w:history="1">
        <w:r w:rsidR="007A0578" w:rsidRPr="009C3955">
          <w:rPr>
            <w:rStyle w:val="Hyperlink"/>
            <w:rFonts w:ascii="Montserrat" w:hAnsi="Montserrat"/>
            <w:b/>
            <w:sz w:val="20"/>
            <w:szCs w:val="20"/>
          </w:rPr>
          <w:t>PayPal or personal credit card</w:t>
        </w:r>
      </w:hyperlink>
      <w:r w:rsidR="00E65B03" w:rsidRPr="009C3955">
        <w:rPr>
          <w:rFonts w:ascii="Montserrat" w:hAnsi="Montserrat"/>
          <w:b/>
          <w:sz w:val="20"/>
          <w:szCs w:val="20"/>
        </w:rPr>
        <w:t xml:space="preserve">  </w:t>
      </w:r>
      <w:hyperlink r:id="rId10" w:history="1">
        <w:r w:rsidR="00CE0F02" w:rsidRPr="009C3955">
          <w:rPr>
            <w:rStyle w:val="Hyperlink"/>
            <w:rFonts w:ascii="Montserrat" w:hAnsi="Montserrat"/>
            <w:bCs/>
            <w:sz w:val="20"/>
            <w:szCs w:val="20"/>
          </w:rPr>
          <w:t>https://www.icul.com/advocacy/cupac/support/</w:t>
        </w:r>
      </w:hyperlink>
      <w:r w:rsidR="00CE0F02" w:rsidRPr="009C3955">
        <w:rPr>
          <w:rFonts w:ascii="Montserrat" w:hAnsi="Montserrat"/>
          <w:bCs/>
          <w:sz w:val="20"/>
          <w:szCs w:val="20"/>
        </w:rPr>
        <w:t xml:space="preserve">  </w:t>
      </w:r>
      <w:r w:rsidR="009E674A" w:rsidRPr="009C3955">
        <w:rPr>
          <w:rFonts w:ascii="Montserrat" w:hAnsi="Montserrat"/>
          <w:bCs/>
          <w:sz w:val="20"/>
          <w:szCs w:val="20"/>
        </w:rPr>
        <w:t>(corporate cards not accepted).</w:t>
      </w:r>
      <w:r w:rsidR="007A0578" w:rsidRPr="009C3955">
        <w:rPr>
          <w:rFonts w:ascii="Montserrat" w:hAnsi="Montserrat"/>
          <w:bCs/>
          <w:sz w:val="20"/>
          <w:szCs w:val="20"/>
        </w:rPr>
        <w:t xml:space="preserve">  </w:t>
      </w:r>
    </w:p>
    <w:sectPr w:rsidR="006073A0" w:rsidRPr="009C3955" w:rsidSect="009C39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80.4pt;height:5in" o:bullet="t">
        <v:imagedata r:id="rId1" o:title="Star_red"/>
      </v:shape>
    </w:pict>
  </w:numPicBullet>
  <w:abstractNum w:abstractNumId="0" w15:restartNumberingAfterBreak="0">
    <w:nsid w:val="79324427"/>
    <w:multiLevelType w:val="multilevel"/>
    <w:tmpl w:val="B7EED41A"/>
    <w:lvl w:ilvl="0">
      <w:start w:val="1"/>
      <w:numFmt w:val="bullet"/>
      <w:lvlText w:val=""/>
      <w:lvlPicBulletId w:val="0"/>
      <w:lvlJc w:val="left"/>
      <w:rPr>
        <w:rFonts w:ascii="Symbol" w:hAnsi="Symbol" w:hint="default"/>
        <w:b w:val="0"/>
        <w:bCs w:val="0"/>
        <w:i w:val="0"/>
        <w:iCs w:val="0"/>
        <w:smallCaps w:val="0"/>
        <w:strike w:val="0"/>
        <w:color w:val="auto"/>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47499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3A0"/>
    <w:rsid w:val="00017B64"/>
    <w:rsid w:val="000858DF"/>
    <w:rsid w:val="00102CAA"/>
    <w:rsid w:val="001561DE"/>
    <w:rsid w:val="001577B2"/>
    <w:rsid w:val="001E268B"/>
    <w:rsid w:val="00262820"/>
    <w:rsid w:val="00271816"/>
    <w:rsid w:val="002A5D89"/>
    <w:rsid w:val="002B0FF4"/>
    <w:rsid w:val="002B35A0"/>
    <w:rsid w:val="002B7BF6"/>
    <w:rsid w:val="0030008D"/>
    <w:rsid w:val="00325D6F"/>
    <w:rsid w:val="003B1C8B"/>
    <w:rsid w:val="003D02B8"/>
    <w:rsid w:val="003F432F"/>
    <w:rsid w:val="0048296B"/>
    <w:rsid w:val="004D0116"/>
    <w:rsid w:val="004D2782"/>
    <w:rsid w:val="004D41A3"/>
    <w:rsid w:val="004D6240"/>
    <w:rsid w:val="00500C4A"/>
    <w:rsid w:val="0055350A"/>
    <w:rsid w:val="005A64A8"/>
    <w:rsid w:val="005B7351"/>
    <w:rsid w:val="005C0964"/>
    <w:rsid w:val="006073A0"/>
    <w:rsid w:val="00610951"/>
    <w:rsid w:val="00634825"/>
    <w:rsid w:val="006442AB"/>
    <w:rsid w:val="00677B82"/>
    <w:rsid w:val="00681098"/>
    <w:rsid w:val="007A0578"/>
    <w:rsid w:val="007B5F07"/>
    <w:rsid w:val="007F78A9"/>
    <w:rsid w:val="00816782"/>
    <w:rsid w:val="00826C63"/>
    <w:rsid w:val="008C1CB0"/>
    <w:rsid w:val="00905409"/>
    <w:rsid w:val="0095422A"/>
    <w:rsid w:val="00976638"/>
    <w:rsid w:val="009C3955"/>
    <w:rsid w:val="009E674A"/>
    <w:rsid w:val="009F54EF"/>
    <w:rsid w:val="00A0587A"/>
    <w:rsid w:val="00A074FC"/>
    <w:rsid w:val="00B17EB5"/>
    <w:rsid w:val="00B54119"/>
    <w:rsid w:val="00B925EA"/>
    <w:rsid w:val="00BB24E6"/>
    <w:rsid w:val="00BC4B86"/>
    <w:rsid w:val="00BE4D80"/>
    <w:rsid w:val="00BF6474"/>
    <w:rsid w:val="00BF68DA"/>
    <w:rsid w:val="00C33287"/>
    <w:rsid w:val="00C34E5B"/>
    <w:rsid w:val="00CE0F02"/>
    <w:rsid w:val="00CF2893"/>
    <w:rsid w:val="00D0241F"/>
    <w:rsid w:val="00DA0FED"/>
    <w:rsid w:val="00DD1A17"/>
    <w:rsid w:val="00DD46AE"/>
    <w:rsid w:val="00DF22A6"/>
    <w:rsid w:val="00E116B2"/>
    <w:rsid w:val="00E16417"/>
    <w:rsid w:val="00E32011"/>
    <w:rsid w:val="00E378EE"/>
    <w:rsid w:val="00E60FDE"/>
    <w:rsid w:val="00E65B03"/>
    <w:rsid w:val="00E7456C"/>
    <w:rsid w:val="00E923F0"/>
    <w:rsid w:val="00EB4764"/>
    <w:rsid w:val="00F03BB8"/>
    <w:rsid w:val="00F21B83"/>
    <w:rsid w:val="00F83B46"/>
    <w:rsid w:val="00FF7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154AF"/>
  <w15:docId w15:val="{BAC94501-1C14-4A90-899E-576235EB5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7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GENFONTSTYLENAMETEMPLATEROLELEVELMSGENFONTSTYLENAMEBYROLEHEADING2">
    <w:name w:val="MSG_EN_FONT_STYLE_NAME_TEMPLATE_ROLE_LEVEL MSG_EN_FONT_STYLE_NAME_BY_ROLE_HEADING 2"/>
    <w:basedOn w:val="DefaultParagraphFont"/>
    <w:rsid w:val="006073A0"/>
    <w:rPr>
      <w:rFonts w:ascii="Arial" w:eastAsia="Arial" w:hAnsi="Arial" w:cs="Arial"/>
      <w:b w:val="0"/>
      <w:bCs w:val="0"/>
      <w:i w:val="0"/>
      <w:iCs w:val="0"/>
      <w:smallCaps w:val="0"/>
      <w:strike w:val="0"/>
      <w:color w:val="CC0000"/>
      <w:spacing w:val="0"/>
      <w:w w:val="100"/>
      <w:position w:val="0"/>
      <w:sz w:val="19"/>
      <w:szCs w:val="19"/>
      <w:u w:val="none"/>
      <w:lang w:val="en-US"/>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6073A0"/>
    <w:rPr>
      <w:rFonts w:ascii="Arial" w:eastAsia="Arial" w:hAnsi="Arial" w:cs="Arial"/>
      <w:sz w:val="18"/>
      <w:szCs w:val="18"/>
      <w:shd w:val="clear" w:color="auto" w:fill="FFFFFF"/>
    </w:r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rsid w:val="006073A0"/>
    <w:rPr>
      <w:rFonts w:ascii="Arial" w:eastAsia="Arial" w:hAnsi="Arial" w:cs="Arial"/>
      <w:sz w:val="18"/>
      <w:szCs w:val="18"/>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6073A0"/>
    <w:pPr>
      <w:widowControl w:val="0"/>
      <w:shd w:val="clear" w:color="auto" w:fill="FFFFFF"/>
      <w:spacing w:after="180" w:line="269" w:lineRule="exact"/>
    </w:pPr>
    <w:rPr>
      <w:rFonts w:ascii="Arial" w:eastAsia="Arial" w:hAnsi="Arial" w:cs="Arial"/>
      <w:sz w:val="18"/>
      <w:szCs w:val="18"/>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rsid w:val="006073A0"/>
    <w:pPr>
      <w:widowControl w:val="0"/>
      <w:shd w:val="clear" w:color="auto" w:fill="FFFFFF"/>
      <w:spacing w:after="0" w:line="264" w:lineRule="exact"/>
    </w:pPr>
    <w:rPr>
      <w:rFonts w:ascii="Arial" w:eastAsia="Arial" w:hAnsi="Arial" w:cs="Arial"/>
      <w:sz w:val="18"/>
      <w:szCs w:val="18"/>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sid w:val="002B7BF6"/>
    <w:rPr>
      <w:rFonts w:ascii="Arial" w:eastAsia="Arial" w:hAnsi="Arial" w:cs="Arial"/>
      <w:sz w:val="18"/>
      <w:szCs w:val="18"/>
      <w:shd w:val="clear" w:color="auto" w:fill="FFFFFF"/>
    </w:rPr>
  </w:style>
  <w:style w:type="character" w:customStyle="1" w:styleId="MSGENFONTSTYLENAMETEMPLATEROLENUMBERMSGENFONTSTYLENAMEBYROLETEXT3MSGENFONTSTYLEMODIFERSIZE95">
    <w:name w:val="MSG_EN_FONT_STYLE_NAME_TEMPLATE_ROLE_NUMBER MSG_EN_FONT_STYLE_NAME_BY_ROLE_TEXT 3 + MSG_EN_FONT_STYLE_MODIFER_SIZE 9.5"/>
    <w:aliases w:val="MSG_EN_FONT_STYLE_MODIFER_ITALIC"/>
    <w:basedOn w:val="MSGENFONTSTYLENAMETEMPLATEROLENUMBERMSGENFONTSTYLENAMEBYROLETEXT3"/>
    <w:rsid w:val="002B7BF6"/>
    <w:rPr>
      <w:rFonts w:ascii="Arial" w:eastAsia="Arial" w:hAnsi="Arial" w:cs="Arial"/>
      <w:i/>
      <w:iCs/>
      <w:color w:val="000000"/>
      <w:spacing w:val="0"/>
      <w:w w:val="100"/>
      <w:position w:val="0"/>
      <w:sz w:val="19"/>
      <w:szCs w:val="19"/>
      <w:shd w:val="clear" w:color="auto" w:fill="FFFFFF"/>
      <w:lang w:val="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2B7BF6"/>
    <w:pPr>
      <w:widowControl w:val="0"/>
      <w:shd w:val="clear" w:color="auto" w:fill="FFFFFF"/>
      <w:spacing w:after="120" w:line="264" w:lineRule="exact"/>
      <w:jc w:val="center"/>
    </w:pPr>
    <w:rPr>
      <w:rFonts w:ascii="Arial" w:eastAsia="Arial" w:hAnsi="Arial" w:cs="Arial"/>
      <w:sz w:val="18"/>
      <w:szCs w:val="18"/>
    </w:rPr>
  </w:style>
  <w:style w:type="paragraph" w:styleId="BalloonText">
    <w:name w:val="Balloon Text"/>
    <w:basedOn w:val="Normal"/>
    <w:link w:val="BalloonTextChar"/>
    <w:uiPriority w:val="99"/>
    <w:semiHidden/>
    <w:unhideWhenUsed/>
    <w:rsid w:val="00816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782"/>
    <w:rPr>
      <w:rFonts w:ascii="Tahoma" w:hAnsi="Tahoma" w:cs="Tahoma"/>
      <w:sz w:val="16"/>
      <w:szCs w:val="16"/>
    </w:rPr>
  </w:style>
  <w:style w:type="character" w:styleId="Hyperlink">
    <w:name w:val="Hyperlink"/>
    <w:basedOn w:val="DefaultParagraphFont"/>
    <w:unhideWhenUsed/>
    <w:rsid w:val="00E116B2"/>
    <w:rPr>
      <w:color w:val="0000FF"/>
      <w:u w:val="single"/>
    </w:rPr>
  </w:style>
  <w:style w:type="character" w:styleId="FollowedHyperlink">
    <w:name w:val="FollowedHyperlink"/>
    <w:basedOn w:val="DefaultParagraphFont"/>
    <w:uiPriority w:val="99"/>
    <w:semiHidden/>
    <w:unhideWhenUsed/>
    <w:rsid w:val="004829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30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ions.il.gov" TargetMode="External"/><Relationship Id="rId3" Type="http://schemas.openxmlformats.org/officeDocument/2006/relationships/settings" Target="settings.xml"/><Relationship Id="rId7" Type="http://schemas.openxmlformats.org/officeDocument/2006/relationships/hyperlink" Target="http://www.elections.il.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cul.com/advocacy/cupac/"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s://www.icul.com/advocacy/cupac/support/" TargetMode="External"/><Relationship Id="rId4" Type="http://schemas.openxmlformats.org/officeDocument/2006/relationships/webSettings" Target="webSettings.xml"/><Relationship Id="rId9" Type="http://schemas.openxmlformats.org/officeDocument/2006/relationships/hyperlink" Target="https://www.paypal.com/cgi-bin/webscr?cmd=_s-xclick&amp;hosted_button_id=5ZN4HL3UEEV6W&amp;source=ur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ICUL</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Bindler</dc:creator>
  <cp:lastModifiedBy>Melissa Vidito</cp:lastModifiedBy>
  <cp:revision>3</cp:revision>
  <cp:lastPrinted>2024-01-26T20:39:00Z</cp:lastPrinted>
  <dcterms:created xsi:type="dcterms:W3CDTF">2024-01-26T20:39:00Z</dcterms:created>
  <dcterms:modified xsi:type="dcterms:W3CDTF">2024-01-26T20:44:00Z</dcterms:modified>
</cp:coreProperties>
</file>