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F79B" w14:textId="3AE0F106" w:rsidR="00591F6D" w:rsidRDefault="00851E09" w:rsidP="00591F6D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FOR IMMEDIATE RELEASE:</w:t>
      </w:r>
    </w:p>
    <w:p w14:paraId="1776D6B8" w14:textId="77777777" w:rsidR="00591F6D" w:rsidRDefault="00591F6D" w:rsidP="00591F6D">
      <w:pPr>
        <w:pStyle w:val="NoSpacing"/>
        <w:rPr>
          <w:rFonts w:cstheme="minorHAnsi"/>
          <w:b/>
          <w:bCs/>
          <w:sz w:val="24"/>
          <w:szCs w:val="24"/>
        </w:rPr>
      </w:pPr>
    </w:p>
    <w:p w14:paraId="1417043A" w14:textId="782510C8" w:rsidR="009F7C56" w:rsidRPr="009F7C56" w:rsidRDefault="009F7C56" w:rsidP="009F7C56">
      <w:pPr>
        <w:pStyle w:val="NoSpacing"/>
        <w:jc w:val="center"/>
        <w:rPr>
          <w:b/>
          <w:bCs/>
          <w:sz w:val="24"/>
          <w:szCs w:val="24"/>
        </w:rPr>
      </w:pPr>
      <w:r w:rsidRPr="009F7C56">
        <w:rPr>
          <w:b/>
          <w:bCs/>
          <w:sz w:val="24"/>
          <w:szCs w:val="24"/>
        </w:rPr>
        <w:t xml:space="preserve">National Credit Union Foundation </w:t>
      </w:r>
      <w:r w:rsidR="00E92F63">
        <w:rPr>
          <w:b/>
          <w:bCs/>
          <w:sz w:val="24"/>
          <w:szCs w:val="24"/>
        </w:rPr>
        <w:t xml:space="preserve">Announces New </w:t>
      </w:r>
      <w:proofErr w:type="spellStart"/>
      <w:r w:rsidR="00E92F63">
        <w:rPr>
          <w:b/>
          <w:bCs/>
          <w:sz w:val="24"/>
          <w:szCs w:val="24"/>
        </w:rPr>
        <w:t>FinHealth</w:t>
      </w:r>
      <w:proofErr w:type="spellEnd"/>
      <w:r w:rsidR="00E92F63">
        <w:rPr>
          <w:b/>
          <w:bCs/>
          <w:sz w:val="24"/>
          <w:szCs w:val="24"/>
        </w:rPr>
        <w:t xml:space="preserve"> Director</w:t>
      </w:r>
    </w:p>
    <w:p w14:paraId="56D7E518" w14:textId="6529EA86" w:rsidR="00591F6D" w:rsidRPr="00402E45" w:rsidRDefault="00591F6D" w:rsidP="00591F6D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0BC1DED6" w14:textId="43DDCF66" w:rsidR="00DD1632" w:rsidRDefault="00591F6D" w:rsidP="008952FD">
      <w:pPr>
        <w:pStyle w:val="NoSpacing"/>
        <w:rPr>
          <w:sz w:val="24"/>
          <w:szCs w:val="24"/>
        </w:rPr>
      </w:pPr>
      <w:r w:rsidRPr="3ADE1294">
        <w:rPr>
          <w:sz w:val="24"/>
          <w:szCs w:val="24"/>
        </w:rPr>
        <w:t>MADISON, WI (</w:t>
      </w:r>
      <w:r w:rsidR="00E92F63">
        <w:rPr>
          <w:sz w:val="24"/>
          <w:szCs w:val="24"/>
        </w:rPr>
        <w:t>November 7</w:t>
      </w:r>
      <w:r w:rsidRPr="3ADE1294">
        <w:rPr>
          <w:sz w:val="24"/>
          <w:szCs w:val="24"/>
        </w:rPr>
        <w:t>, 202</w:t>
      </w:r>
      <w:r w:rsidR="00C03B89" w:rsidRPr="3ADE1294">
        <w:rPr>
          <w:sz w:val="24"/>
          <w:szCs w:val="24"/>
        </w:rPr>
        <w:t>2</w:t>
      </w:r>
      <w:r w:rsidRPr="3ADE1294">
        <w:rPr>
          <w:sz w:val="24"/>
          <w:szCs w:val="24"/>
        </w:rPr>
        <w:t xml:space="preserve">) - </w:t>
      </w:r>
      <w:r w:rsidR="00C0259B" w:rsidRPr="3ADE1294">
        <w:rPr>
          <w:sz w:val="24"/>
          <w:szCs w:val="24"/>
        </w:rPr>
        <w:t>The National Credit Union Foundation</w:t>
      </w:r>
      <w:r w:rsidR="00BD5EA2" w:rsidRPr="3ADE1294">
        <w:rPr>
          <w:sz w:val="24"/>
          <w:szCs w:val="24"/>
        </w:rPr>
        <w:t xml:space="preserve"> (the Foundation)</w:t>
      </w:r>
      <w:r w:rsidR="00C0259B" w:rsidRPr="3ADE1294">
        <w:rPr>
          <w:sz w:val="24"/>
          <w:szCs w:val="24"/>
        </w:rPr>
        <w:t xml:space="preserve"> </w:t>
      </w:r>
      <w:r w:rsidR="008952FD">
        <w:rPr>
          <w:sz w:val="24"/>
          <w:szCs w:val="24"/>
        </w:rPr>
        <w:t>has announced the addition of Jamie Chandler</w:t>
      </w:r>
      <w:r w:rsidR="007271C1">
        <w:rPr>
          <w:sz w:val="24"/>
          <w:szCs w:val="24"/>
        </w:rPr>
        <w:t xml:space="preserve"> as </w:t>
      </w:r>
      <w:proofErr w:type="spellStart"/>
      <w:r w:rsidR="007271C1">
        <w:rPr>
          <w:sz w:val="24"/>
          <w:szCs w:val="24"/>
        </w:rPr>
        <w:t>FinHealth</w:t>
      </w:r>
      <w:proofErr w:type="spellEnd"/>
      <w:r w:rsidR="007271C1">
        <w:rPr>
          <w:sz w:val="24"/>
          <w:szCs w:val="24"/>
        </w:rPr>
        <w:t xml:space="preserve"> Director.</w:t>
      </w:r>
    </w:p>
    <w:p w14:paraId="29818F1C" w14:textId="77777777" w:rsidR="007271C1" w:rsidRDefault="007271C1" w:rsidP="008952FD">
      <w:pPr>
        <w:pStyle w:val="NoSpacing"/>
        <w:rPr>
          <w:sz w:val="24"/>
          <w:szCs w:val="24"/>
        </w:rPr>
      </w:pPr>
    </w:p>
    <w:p w14:paraId="67454C13" w14:textId="7177C180" w:rsidR="00380877" w:rsidRDefault="00131F74" w:rsidP="008952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proofErr w:type="spellStart"/>
      <w:r>
        <w:rPr>
          <w:sz w:val="24"/>
          <w:szCs w:val="24"/>
        </w:rPr>
        <w:t>FinHealth</w:t>
      </w:r>
      <w:proofErr w:type="spellEnd"/>
      <w:r>
        <w:rPr>
          <w:sz w:val="24"/>
          <w:szCs w:val="24"/>
        </w:rPr>
        <w:t xml:space="preserve"> Director, Chandler will </w:t>
      </w:r>
      <w:r w:rsidR="00EB2F9B">
        <w:rPr>
          <w:sz w:val="24"/>
          <w:szCs w:val="24"/>
        </w:rPr>
        <w:t xml:space="preserve">lead the Foundation’s </w:t>
      </w:r>
      <w:r w:rsidR="00371705">
        <w:rPr>
          <w:sz w:val="24"/>
          <w:szCs w:val="24"/>
        </w:rPr>
        <w:t>efforts</w:t>
      </w:r>
      <w:r w:rsidR="00EB2F9B">
        <w:rPr>
          <w:sz w:val="24"/>
          <w:szCs w:val="24"/>
        </w:rPr>
        <w:t xml:space="preserve"> to </w:t>
      </w:r>
      <w:r w:rsidR="001F58CB">
        <w:rPr>
          <w:sz w:val="24"/>
          <w:szCs w:val="24"/>
        </w:rPr>
        <w:t>strengthen the</w:t>
      </w:r>
      <w:r w:rsidR="0090250B">
        <w:rPr>
          <w:sz w:val="24"/>
          <w:szCs w:val="24"/>
        </w:rPr>
        <w:t xml:space="preserve"> understanding </w:t>
      </w:r>
      <w:r w:rsidR="00D7370D">
        <w:rPr>
          <w:sz w:val="24"/>
          <w:szCs w:val="24"/>
        </w:rPr>
        <w:t xml:space="preserve">and support </w:t>
      </w:r>
      <w:r w:rsidR="0090250B">
        <w:rPr>
          <w:sz w:val="24"/>
          <w:szCs w:val="24"/>
        </w:rPr>
        <w:t>of financial well-being across the credit union movement</w:t>
      </w:r>
      <w:r w:rsidR="00DC687F">
        <w:rPr>
          <w:sz w:val="24"/>
          <w:szCs w:val="24"/>
        </w:rPr>
        <w:t>. Her role will</w:t>
      </w:r>
      <w:r w:rsidR="00E93895">
        <w:rPr>
          <w:sz w:val="24"/>
          <w:szCs w:val="24"/>
        </w:rPr>
        <w:t xml:space="preserve"> also</w:t>
      </w:r>
      <w:r w:rsidR="00F81FB1">
        <w:rPr>
          <w:sz w:val="24"/>
          <w:szCs w:val="24"/>
        </w:rPr>
        <w:t xml:space="preserve"> oversee the operations and outputs of the </w:t>
      </w:r>
      <w:proofErr w:type="spellStart"/>
      <w:r w:rsidR="00F81FB1">
        <w:rPr>
          <w:sz w:val="24"/>
          <w:szCs w:val="24"/>
        </w:rPr>
        <w:t>FinHealth</w:t>
      </w:r>
      <w:proofErr w:type="spellEnd"/>
      <w:r w:rsidR="00F81FB1">
        <w:rPr>
          <w:sz w:val="24"/>
          <w:szCs w:val="24"/>
        </w:rPr>
        <w:t xml:space="preserve"> Fund—a</w:t>
      </w:r>
      <w:r w:rsidR="00380877">
        <w:rPr>
          <w:sz w:val="24"/>
          <w:szCs w:val="24"/>
        </w:rPr>
        <w:t xml:space="preserve"> multi</w:t>
      </w:r>
      <w:r w:rsidR="008D79B3">
        <w:rPr>
          <w:sz w:val="24"/>
          <w:szCs w:val="24"/>
        </w:rPr>
        <w:t>million-dollar</w:t>
      </w:r>
      <w:r w:rsidR="00380877">
        <w:rPr>
          <w:sz w:val="24"/>
          <w:szCs w:val="24"/>
        </w:rPr>
        <w:t xml:space="preserve"> </w:t>
      </w:r>
      <w:r w:rsidR="00E93895">
        <w:rPr>
          <w:sz w:val="24"/>
          <w:szCs w:val="24"/>
        </w:rPr>
        <w:t>initiative deliver</w:t>
      </w:r>
      <w:r w:rsidR="00072011">
        <w:rPr>
          <w:sz w:val="24"/>
          <w:szCs w:val="24"/>
        </w:rPr>
        <w:t>ing</w:t>
      </w:r>
      <w:r w:rsidR="00E93895">
        <w:rPr>
          <w:sz w:val="24"/>
          <w:szCs w:val="24"/>
        </w:rPr>
        <w:t xml:space="preserve"> </w:t>
      </w:r>
      <w:r w:rsidR="00D7370D">
        <w:rPr>
          <w:sz w:val="24"/>
          <w:szCs w:val="24"/>
        </w:rPr>
        <w:t>on key</w:t>
      </w:r>
      <w:r w:rsidR="00E93895">
        <w:rPr>
          <w:sz w:val="24"/>
          <w:szCs w:val="24"/>
        </w:rPr>
        <w:t xml:space="preserve"> </w:t>
      </w:r>
      <w:r w:rsidR="00380877">
        <w:rPr>
          <w:sz w:val="24"/>
          <w:szCs w:val="24"/>
        </w:rPr>
        <w:t xml:space="preserve">financial well-being </w:t>
      </w:r>
      <w:r w:rsidR="00D7370D">
        <w:rPr>
          <w:sz w:val="24"/>
          <w:szCs w:val="24"/>
        </w:rPr>
        <w:t>strategies</w:t>
      </w:r>
      <w:r w:rsidR="00072011">
        <w:rPr>
          <w:sz w:val="24"/>
          <w:szCs w:val="24"/>
        </w:rPr>
        <w:t xml:space="preserve"> to benefit </w:t>
      </w:r>
      <w:r w:rsidR="00405950">
        <w:rPr>
          <w:sz w:val="24"/>
          <w:szCs w:val="24"/>
        </w:rPr>
        <w:t xml:space="preserve">credit union members, </w:t>
      </w:r>
      <w:proofErr w:type="gramStart"/>
      <w:r w:rsidR="00405950">
        <w:rPr>
          <w:sz w:val="24"/>
          <w:szCs w:val="24"/>
        </w:rPr>
        <w:t>employees</w:t>
      </w:r>
      <w:proofErr w:type="gramEnd"/>
      <w:r w:rsidR="00405950">
        <w:rPr>
          <w:sz w:val="24"/>
          <w:szCs w:val="24"/>
        </w:rPr>
        <w:t xml:space="preserve"> and communities.</w:t>
      </w:r>
    </w:p>
    <w:p w14:paraId="4934CF91" w14:textId="77777777" w:rsidR="00380877" w:rsidRDefault="00380877" w:rsidP="008952FD">
      <w:pPr>
        <w:pStyle w:val="NoSpacing"/>
        <w:rPr>
          <w:sz w:val="24"/>
          <w:szCs w:val="24"/>
        </w:rPr>
      </w:pPr>
    </w:p>
    <w:p w14:paraId="64675DE0" w14:textId="645854C4" w:rsidR="007271C1" w:rsidRDefault="007271C1" w:rsidP="008952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“We are thrilled to have Jamie join our team</w:t>
      </w:r>
      <w:r w:rsidR="00BD6243">
        <w:rPr>
          <w:sz w:val="24"/>
          <w:szCs w:val="24"/>
        </w:rPr>
        <w:t xml:space="preserve">,” said </w:t>
      </w:r>
      <w:r w:rsidR="00405950">
        <w:rPr>
          <w:sz w:val="24"/>
          <w:szCs w:val="24"/>
        </w:rPr>
        <w:t>Chad Helminak, the Foundation’s Chief Impact Officer</w:t>
      </w:r>
      <w:r w:rsidR="00BD6243">
        <w:rPr>
          <w:sz w:val="24"/>
          <w:szCs w:val="24"/>
        </w:rPr>
        <w:t xml:space="preserve">. “Her </w:t>
      </w:r>
      <w:r w:rsidR="00AD497F">
        <w:rPr>
          <w:sz w:val="24"/>
          <w:szCs w:val="24"/>
        </w:rPr>
        <w:t>experience</w:t>
      </w:r>
      <w:r w:rsidR="00BD6243">
        <w:rPr>
          <w:sz w:val="24"/>
          <w:szCs w:val="24"/>
        </w:rPr>
        <w:t xml:space="preserve"> </w:t>
      </w:r>
      <w:r w:rsidR="00072011">
        <w:rPr>
          <w:sz w:val="24"/>
          <w:szCs w:val="24"/>
        </w:rPr>
        <w:t>developing in</w:t>
      </w:r>
      <w:r w:rsidR="00FB364F">
        <w:rPr>
          <w:sz w:val="24"/>
          <w:szCs w:val="24"/>
        </w:rPr>
        <w:t xml:space="preserve">novative </w:t>
      </w:r>
      <w:r w:rsidR="00BD6243">
        <w:rPr>
          <w:sz w:val="24"/>
          <w:szCs w:val="24"/>
        </w:rPr>
        <w:t xml:space="preserve">financial </w:t>
      </w:r>
      <w:r w:rsidR="00FB1F3F">
        <w:rPr>
          <w:sz w:val="24"/>
          <w:szCs w:val="24"/>
        </w:rPr>
        <w:t xml:space="preserve">health initiatives </w:t>
      </w:r>
      <w:r w:rsidR="00FB364F">
        <w:rPr>
          <w:sz w:val="24"/>
          <w:szCs w:val="24"/>
        </w:rPr>
        <w:t xml:space="preserve">will be a powerful </w:t>
      </w:r>
      <w:r w:rsidR="007A254E">
        <w:rPr>
          <w:sz w:val="24"/>
          <w:szCs w:val="24"/>
        </w:rPr>
        <w:t>a</w:t>
      </w:r>
      <w:r w:rsidR="00AD497F">
        <w:rPr>
          <w:sz w:val="24"/>
          <w:szCs w:val="24"/>
        </w:rPr>
        <w:t>ddition to the Foundation</w:t>
      </w:r>
      <w:r w:rsidR="00B81072">
        <w:rPr>
          <w:sz w:val="24"/>
          <w:szCs w:val="24"/>
        </w:rPr>
        <w:t xml:space="preserve">. Her leadership will be instrumental in </w:t>
      </w:r>
      <w:r w:rsidR="0006275D">
        <w:rPr>
          <w:sz w:val="24"/>
          <w:szCs w:val="24"/>
        </w:rPr>
        <w:t>the Foundation</w:t>
      </w:r>
      <w:r w:rsidR="00AD497F">
        <w:rPr>
          <w:sz w:val="24"/>
          <w:szCs w:val="24"/>
        </w:rPr>
        <w:t xml:space="preserve"> catalyz</w:t>
      </w:r>
      <w:r w:rsidR="0006275D">
        <w:rPr>
          <w:sz w:val="24"/>
          <w:szCs w:val="24"/>
        </w:rPr>
        <w:t>ing</w:t>
      </w:r>
      <w:r w:rsidR="00AD497F">
        <w:rPr>
          <w:sz w:val="24"/>
          <w:szCs w:val="24"/>
        </w:rPr>
        <w:t xml:space="preserve"> further change across the credit union movement </w:t>
      </w:r>
      <w:r w:rsidR="00AF6505">
        <w:rPr>
          <w:sz w:val="24"/>
          <w:szCs w:val="24"/>
        </w:rPr>
        <w:t xml:space="preserve">and </w:t>
      </w:r>
      <w:r w:rsidR="0006275D">
        <w:rPr>
          <w:sz w:val="24"/>
          <w:szCs w:val="24"/>
        </w:rPr>
        <w:t>help improve financial well-being for all</w:t>
      </w:r>
      <w:r w:rsidR="007A254E">
        <w:rPr>
          <w:sz w:val="24"/>
          <w:szCs w:val="24"/>
        </w:rPr>
        <w:t>.”</w:t>
      </w:r>
    </w:p>
    <w:p w14:paraId="69F150C1" w14:textId="77777777" w:rsidR="007A254E" w:rsidRDefault="007A254E" w:rsidP="008952FD">
      <w:pPr>
        <w:pStyle w:val="NoSpacing"/>
        <w:rPr>
          <w:sz w:val="24"/>
          <w:szCs w:val="24"/>
        </w:rPr>
      </w:pPr>
    </w:p>
    <w:p w14:paraId="2C777F67" w14:textId="2D352448" w:rsidR="00D61842" w:rsidRPr="00D61842" w:rsidRDefault="00D61842" w:rsidP="00D61842">
      <w:pPr>
        <w:pStyle w:val="NoSpacing"/>
        <w:rPr>
          <w:sz w:val="24"/>
          <w:szCs w:val="24"/>
        </w:rPr>
      </w:pPr>
      <w:r w:rsidRPr="00D61842">
        <w:rPr>
          <w:sz w:val="24"/>
          <w:szCs w:val="24"/>
        </w:rPr>
        <w:t xml:space="preserve">Chandler joins the Foundation after serving as the </w:t>
      </w:r>
      <w:r w:rsidR="0006275D">
        <w:rPr>
          <w:sz w:val="24"/>
          <w:szCs w:val="24"/>
        </w:rPr>
        <w:t>S</w:t>
      </w:r>
      <w:r w:rsidRPr="00D61842">
        <w:rPr>
          <w:sz w:val="24"/>
          <w:szCs w:val="24"/>
        </w:rPr>
        <w:t xml:space="preserve">enior </w:t>
      </w:r>
      <w:r w:rsidR="0006275D">
        <w:rPr>
          <w:sz w:val="24"/>
          <w:szCs w:val="24"/>
        </w:rPr>
        <w:t>F</w:t>
      </w:r>
      <w:r w:rsidRPr="00D61842">
        <w:rPr>
          <w:sz w:val="24"/>
          <w:szCs w:val="24"/>
        </w:rPr>
        <w:t xml:space="preserve">inancial </w:t>
      </w:r>
      <w:r w:rsidR="0006275D">
        <w:rPr>
          <w:sz w:val="24"/>
          <w:szCs w:val="24"/>
        </w:rPr>
        <w:t>H</w:t>
      </w:r>
      <w:r w:rsidRPr="00D61842">
        <w:rPr>
          <w:sz w:val="24"/>
          <w:szCs w:val="24"/>
        </w:rPr>
        <w:t xml:space="preserve">ealth </w:t>
      </w:r>
      <w:r w:rsidR="0006275D">
        <w:rPr>
          <w:sz w:val="24"/>
          <w:szCs w:val="24"/>
        </w:rPr>
        <w:t>P</w:t>
      </w:r>
      <w:r w:rsidRPr="00D61842">
        <w:rPr>
          <w:sz w:val="24"/>
          <w:szCs w:val="24"/>
        </w:rPr>
        <w:t xml:space="preserve">rogram </w:t>
      </w:r>
      <w:r w:rsidR="0006275D">
        <w:rPr>
          <w:sz w:val="24"/>
          <w:szCs w:val="24"/>
        </w:rPr>
        <w:t>S</w:t>
      </w:r>
      <w:r w:rsidRPr="00D61842">
        <w:rPr>
          <w:sz w:val="24"/>
          <w:szCs w:val="24"/>
        </w:rPr>
        <w:t xml:space="preserve">pecialist at University Federal Credit Union in Austin, Texas, where she led the planning, </w:t>
      </w:r>
      <w:proofErr w:type="gramStart"/>
      <w:r w:rsidRPr="00D61842">
        <w:rPr>
          <w:sz w:val="24"/>
          <w:szCs w:val="24"/>
        </w:rPr>
        <w:t>development</w:t>
      </w:r>
      <w:proofErr w:type="gramEnd"/>
      <w:r w:rsidRPr="00D61842">
        <w:rPr>
          <w:sz w:val="24"/>
          <w:szCs w:val="24"/>
        </w:rPr>
        <w:t xml:space="preserve"> and management of the organization’s financial health program for their 780 employees</w:t>
      </w:r>
      <w:r w:rsidR="003E6D8C">
        <w:rPr>
          <w:sz w:val="24"/>
          <w:szCs w:val="24"/>
        </w:rPr>
        <w:t xml:space="preserve"> and over 300k members</w:t>
      </w:r>
      <w:r w:rsidRPr="00D61842">
        <w:rPr>
          <w:sz w:val="24"/>
          <w:szCs w:val="24"/>
        </w:rPr>
        <w:t xml:space="preserve">. </w:t>
      </w:r>
      <w:r w:rsidR="003E6D8C">
        <w:rPr>
          <w:sz w:val="24"/>
          <w:szCs w:val="24"/>
        </w:rPr>
        <w:t>She also served as a Certified Credit Union Financial Counselor (CCUFC) for employees.</w:t>
      </w:r>
      <w:r w:rsidRPr="00D61842">
        <w:rPr>
          <w:sz w:val="24"/>
          <w:szCs w:val="24"/>
        </w:rPr>
        <w:t xml:space="preserve"> </w:t>
      </w:r>
      <w:r w:rsidR="008D79B3">
        <w:rPr>
          <w:sz w:val="24"/>
          <w:szCs w:val="24"/>
        </w:rPr>
        <w:t>A</w:t>
      </w:r>
      <w:r w:rsidRPr="00D61842">
        <w:rPr>
          <w:sz w:val="24"/>
          <w:szCs w:val="24"/>
        </w:rPr>
        <w:t>n Army veteran</w:t>
      </w:r>
      <w:r w:rsidR="008D79B3">
        <w:rPr>
          <w:sz w:val="24"/>
          <w:szCs w:val="24"/>
        </w:rPr>
        <w:t>, Chandler</w:t>
      </w:r>
      <w:r w:rsidRPr="00D61842">
        <w:rPr>
          <w:sz w:val="24"/>
          <w:szCs w:val="24"/>
        </w:rPr>
        <w:t xml:space="preserve"> </w:t>
      </w:r>
      <w:r w:rsidR="008D79B3">
        <w:rPr>
          <w:sz w:val="24"/>
          <w:szCs w:val="24"/>
        </w:rPr>
        <w:t xml:space="preserve">is </w:t>
      </w:r>
      <w:r w:rsidRPr="00D61842">
        <w:rPr>
          <w:sz w:val="24"/>
          <w:szCs w:val="24"/>
        </w:rPr>
        <w:t xml:space="preserve">actively </w:t>
      </w:r>
      <w:r w:rsidR="008D79B3">
        <w:rPr>
          <w:sz w:val="24"/>
          <w:szCs w:val="24"/>
        </w:rPr>
        <w:t>engaged with several</w:t>
      </w:r>
      <w:r w:rsidRPr="00D61842">
        <w:rPr>
          <w:sz w:val="24"/>
          <w:szCs w:val="24"/>
        </w:rPr>
        <w:t xml:space="preserve"> organizations that support veterans and the first responder community.</w:t>
      </w:r>
    </w:p>
    <w:p w14:paraId="7F5F68E2" w14:textId="77777777" w:rsidR="00D61842" w:rsidRPr="00D61842" w:rsidRDefault="00D61842" w:rsidP="00D61842">
      <w:pPr>
        <w:pStyle w:val="NoSpacing"/>
        <w:rPr>
          <w:sz w:val="24"/>
          <w:szCs w:val="24"/>
        </w:rPr>
      </w:pPr>
    </w:p>
    <w:p w14:paraId="4818D447" w14:textId="6F9C89E3" w:rsidR="000D2A9B" w:rsidRDefault="00D61842" w:rsidP="00591F6D">
      <w:pPr>
        <w:pStyle w:val="NoSpacing"/>
        <w:rPr>
          <w:sz w:val="24"/>
          <w:szCs w:val="24"/>
        </w:rPr>
      </w:pPr>
      <w:r w:rsidRPr="00D61842">
        <w:rPr>
          <w:sz w:val="24"/>
          <w:szCs w:val="24"/>
        </w:rPr>
        <w:t>“I am excited to be joining the incredible team at the Foundation,” said Chandler. “I am deeply passionate about growing and evolving financial health, and I am looking forward to working alongside credit unions to drive the mission of financial well-being for all into the future.”</w:t>
      </w:r>
    </w:p>
    <w:p w14:paraId="471FB5EE" w14:textId="77777777" w:rsidR="00131F74" w:rsidRDefault="00131F74" w:rsidP="00591F6D">
      <w:pPr>
        <w:pStyle w:val="NoSpacing"/>
        <w:rPr>
          <w:rFonts w:cstheme="minorHAnsi"/>
          <w:sz w:val="24"/>
          <w:szCs w:val="24"/>
        </w:rPr>
      </w:pPr>
    </w:p>
    <w:p w14:paraId="6FCED2A8" w14:textId="1F1A1EB5" w:rsidR="00591F6D" w:rsidRPr="00402E45" w:rsidRDefault="00591F6D" w:rsidP="00591F6D">
      <w:pPr>
        <w:pStyle w:val="NoSpacing"/>
        <w:rPr>
          <w:rFonts w:cstheme="minorHAnsi"/>
          <w:sz w:val="24"/>
          <w:szCs w:val="24"/>
        </w:rPr>
      </w:pPr>
      <w:r w:rsidRPr="00402E45">
        <w:rPr>
          <w:rFonts w:cstheme="minorHAnsi"/>
          <w:sz w:val="24"/>
          <w:szCs w:val="24"/>
        </w:rPr>
        <w:t>###</w:t>
      </w:r>
    </w:p>
    <w:p w14:paraId="6C745E48" w14:textId="77777777" w:rsidR="00591F6D" w:rsidRPr="00402E45" w:rsidRDefault="00591F6D" w:rsidP="00591F6D">
      <w:pPr>
        <w:pStyle w:val="NoSpacing"/>
        <w:rPr>
          <w:rFonts w:cstheme="minorHAnsi"/>
          <w:sz w:val="24"/>
          <w:szCs w:val="24"/>
        </w:rPr>
      </w:pPr>
    </w:p>
    <w:p w14:paraId="4751D5AF" w14:textId="77777777" w:rsidR="00591F6D" w:rsidRPr="00402E45" w:rsidRDefault="00591F6D" w:rsidP="00591F6D">
      <w:pPr>
        <w:pStyle w:val="NoSpacing"/>
        <w:rPr>
          <w:rFonts w:cstheme="minorHAnsi"/>
          <w:sz w:val="24"/>
          <w:szCs w:val="24"/>
        </w:rPr>
      </w:pPr>
      <w:r w:rsidRPr="00402E45">
        <w:rPr>
          <w:rFonts w:cstheme="minorHAnsi"/>
          <w:b/>
          <w:bCs/>
          <w:sz w:val="24"/>
          <w:szCs w:val="24"/>
        </w:rPr>
        <w:t>More information:</w:t>
      </w:r>
    </w:p>
    <w:p w14:paraId="297F7936" w14:textId="77777777" w:rsidR="00591F6D" w:rsidRPr="00402E45" w:rsidRDefault="00591F6D" w:rsidP="00591F6D">
      <w:pPr>
        <w:pStyle w:val="NoSpacing"/>
        <w:rPr>
          <w:rFonts w:cstheme="minorHAnsi"/>
          <w:sz w:val="24"/>
          <w:szCs w:val="24"/>
        </w:rPr>
      </w:pPr>
      <w:r w:rsidRPr="00402E45">
        <w:rPr>
          <w:rFonts w:cstheme="minorHAnsi"/>
          <w:sz w:val="24"/>
          <w:szCs w:val="24"/>
        </w:rPr>
        <w:t>Sam Plester</w:t>
      </w:r>
    </w:p>
    <w:p w14:paraId="1A59CFE8" w14:textId="77777777" w:rsidR="00591F6D" w:rsidRPr="00402E45" w:rsidRDefault="00591F6D" w:rsidP="00591F6D">
      <w:pPr>
        <w:pStyle w:val="NoSpacing"/>
        <w:rPr>
          <w:rFonts w:cstheme="minorHAnsi"/>
          <w:sz w:val="24"/>
          <w:szCs w:val="24"/>
        </w:rPr>
      </w:pPr>
      <w:r w:rsidRPr="00402E45">
        <w:rPr>
          <w:rFonts w:cstheme="minorHAnsi"/>
          <w:sz w:val="24"/>
          <w:szCs w:val="24"/>
        </w:rPr>
        <w:t>Marketing and Communications Director</w:t>
      </w:r>
    </w:p>
    <w:p w14:paraId="0289AF1B" w14:textId="77777777" w:rsidR="00591F6D" w:rsidRPr="00402E45" w:rsidRDefault="00591F6D" w:rsidP="00591F6D">
      <w:pPr>
        <w:pStyle w:val="NoSpacing"/>
        <w:rPr>
          <w:rFonts w:cstheme="minorHAnsi"/>
          <w:sz w:val="24"/>
          <w:szCs w:val="24"/>
        </w:rPr>
      </w:pPr>
      <w:r w:rsidRPr="00402E45">
        <w:rPr>
          <w:rFonts w:cstheme="minorHAnsi"/>
          <w:sz w:val="24"/>
          <w:szCs w:val="24"/>
        </w:rPr>
        <w:t>National Credit Union Foundation</w:t>
      </w:r>
    </w:p>
    <w:p w14:paraId="770F5EA5" w14:textId="77777777" w:rsidR="00591F6D" w:rsidRPr="00402E45" w:rsidRDefault="0074111A" w:rsidP="00591F6D">
      <w:pPr>
        <w:pStyle w:val="NoSpacing"/>
        <w:rPr>
          <w:rFonts w:cstheme="minorHAnsi"/>
          <w:sz w:val="24"/>
          <w:szCs w:val="24"/>
        </w:rPr>
      </w:pPr>
      <w:hyperlink r:id="rId11" w:history="1">
        <w:r w:rsidR="00591F6D" w:rsidRPr="00402E45">
          <w:rPr>
            <w:rStyle w:val="Hyperlink"/>
            <w:rFonts w:cstheme="minorHAnsi"/>
            <w:sz w:val="24"/>
            <w:szCs w:val="24"/>
          </w:rPr>
          <w:t>splester@ncuf.coop</w:t>
        </w:r>
      </w:hyperlink>
      <w:r w:rsidR="00591F6D" w:rsidRPr="00402E45">
        <w:rPr>
          <w:rFonts w:cstheme="minorHAnsi"/>
          <w:sz w:val="24"/>
          <w:szCs w:val="24"/>
        </w:rPr>
        <w:t xml:space="preserve"> | 414.439.9783</w:t>
      </w:r>
    </w:p>
    <w:p w14:paraId="23AED6DB" w14:textId="77777777" w:rsidR="00591F6D" w:rsidRPr="00402E45" w:rsidRDefault="00591F6D" w:rsidP="00591F6D">
      <w:pPr>
        <w:pStyle w:val="NoSpacing"/>
        <w:rPr>
          <w:rFonts w:cstheme="minorHAnsi"/>
          <w:sz w:val="24"/>
          <w:szCs w:val="24"/>
        </w:rPr>
      </w:pPr>
    </w:p>
    <w:p w14:paraId="05756428" w14:textId="77777777" w:rsidR="00591F6D" w:rsidRPr="00402E45" w:rsidRDefault="00591F6D" w:rsidP="00591F6D">
      <w:pPr>
        <w:pStyle w:val="NoSpacing"/>
        <w:rPr>
          <w:rFonts w:cstheme="minorHAnsi"/>
          <w:sz w:val="24"/>
          <w:szCs w:val="24"/>
        </w:rPr>
      </w:pPr>
    </w:p>
    <w:p w14:paraId="039008C9" w14:textId="77777777" w:rsidR="00591F6D" w:rsidRPr="00402E45" w:rsidRDefault="00591F6D" w:rsidP="00591F6D">
      <w:pPr>
        <w:pStyle w:val="NoSpacing"/>
        <w:rPr>
          <w:rFonts w:cstheme="minorHAnsi"/>
          <w:sz w:val="24"/>
          <w:szCs w:val="24"/>
        </w:rPr>
      </w:pPr>
      <w:r w:rsidRPr="00402E45">
        <w:rPr>
          <w:rFonts w:cstheme="minorHAnsi"/>
          <w:b/>
          <w:bCs/>
          <w:sz w:val="24"/>
          <w:szCs w:val="24"/>
        </w:rPr>
        <w:t>Notes to editors:</w:t>
      </w:r>
    </w:p>
    <w:p w14:paraId="47ADA79D" w14:textId="77777777" w:rsidR="00591F6D" w:rsidRPr="00402E45" w:rsidRDefault="00591F6D" w:rsidP="00591F6D">
      <w:pPr>
        <w:pStyle w:val="NoSpacing"/>
        <w:rPr>
          <w:rFonts w:cstheme="minorHAnsi"/>
          <w:sz w:val="24"/>
          <w:szCs w:val="24"/>
        </w:rPr>
      </w:pPr>
    </w:p>
    <w:p w14:paraId="0FEEE9F1" w14:textId="6493FBF9" w:rsidR="001B101F" w:rsidRPr="001B101F" w:rsidRDefault="00591F6D" w:rsidP="001B101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02E45">
        <w:rPr>
          <w:sz w:val="24"/>
          <w:szCs w:val="24"/>
        </w:rPr>
        <w:t>The National Credit Union Foundation (the Foundation) is the charitable arm of the U.S. credit union movement, serving as a catalyst to improve people’s financial lives through credit unions.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402E45">
        <w:rPr>
          <w:sz w:val="24"/>
          <w:szCs w:val="24"/>
        </w:rPr>
        <w:t xml:space="preserve">Through the Foundation’s own means, grants program and commitment to impactful </w:t>
      </w:r>
      <w:r w:rsidRPr="00402E45">
        <w:rPr>
          <w:sz w:val="24"/>
          <w:szCs w:val="24"/>
        </w:rPr>
        <w:lastRenderedPageBreak/>
        <w:t>partnerships, they provide research, insights and tools to ignite understanding in credit unions – helping place employee, member and community financial well-being at the center of a credit union’s strategy.</w:t>
      </w:r>
      <w:r w:rsidR="001B101F">
        <w:rPr>
          <w:sz w:val="24"/>
          <w:szCs w:val="24"/>
        </w:rPr>
        <w:br/>
      </w:r>
      <w:r w:rsidR="001B101F">
        <w:rPr>
          <w:sz w:val="24"/>
          <w:szCs w:val="24"/>
        </w:rPr>
        <w:br/>
        <w:t xml:space="preserve">Learn more at ncuf.coop </w:t>
      </w:r>
    </w:p>
    <w:p w14:paraId="7396BB98" w14:textId="77777777" w:rsidR="001B101F" w:rsidRDefault="001B101F" w:rsidP="001B101F">
      <w:pPr>
        <w:pStyle w:val="NoSpacing"/>
        <w:rPr>
          <w:sz w:val="24"/>
          <w:szCs w:val="24"/>
        </w:rPr>
      </w:pPr>
    </w:p>
    <w:p w14:paraId="43F0A10E" w14:textId="6D6F03FF" w:rsidR="001B101F" w:rsidRDefault="001B101F" w:rsidP="002D4802">
      <w:pPr>
        <w:pStyle w:val="NoSpacing"/>
        <w:numPr>
          <w:ilvl w:val="0"/>
          <w:numId w:val="2"/>
        </w:numPr>
      </w:pPr>
      <w:r w:rsidRPr="002D4802">
        <w:rPr>
          <w:rFonts w:cstheme="minorHAnsi"/>
        </w:rPr>
        <w:t xml:space="preserve">The </w:t>
      </w:r>
      <w:proofErr w:type="spellStart"/>
      <w:r w:rsidRPr="002D4802">
        <w:rPr>
          <w:rFonts w:cstheme="minorHAnsi"/>
        </w:rPr>
        <w:t>FinHealth</w:t>
      </w:r>
      <w:proofErr w:type="spellEnd"/>
      <w:r w:rsidRPr="002D4802">
        <w:rPr>
          <w:rFonts w:cstheme="minorHAnsi"/>
        </w:rPr>
        <w:t xml:space="preserve"> Fund is a designated, restricted fund held at the National Credit Union Foundation</w:t>
      </w:r>
      <w:r>
        <w:t>. A “designated, r</w:t>
      </w:r>
      <w:r w:rsidRPr="00BB7E6D">
        <w:t>estricted fund</w:t>
      </w:r>
      <w:r>
        <w:t>”</w:t>
      </w:r>
      <w:r w:rsidRPr="00BB7E6D">
        <w:t xml:space="preserve"> </w:t>
      </w:r>
      <w:r>
        <w:t xml:space="preserve">is money that has been given to a </w:t>
      </w:r>
      <w:r w:rsidRPr="00BB7E6D">
        <w:t xml:space="preserve">charity </w:t>
      </w:r>
      <w:r>
        <w:t xml:space="preserve">(the Foundation) </w:t>
      </w:r>
      <w:r w:rsidRPr="00BB7E6D">
        <w:t>for a particular purpose and can only be spent on that purpose.</w:t>
      </w:r>
      <w:r w:rsidR="002D4802">
        <w:br/>
      </w:r>
      <w:r w:rsidR="002D4802">
        <w:br/>
      </w:r>
      <w:r>
        <w:t xml:space="preserve">The </w:t>
      </w:r>
      <w:proofErr w:type="spellStart"/>
      <w:r>
        <w:t>FinHealth</w:t>
      </w:r>
      <w:proofErr w:type="spellEnd"/>
      <w:r>
        <w:t xml:space="preserve"> Fund was created after leaders of </w:t>
      </w:r>
      <w:r w:rsidRPr="00174095">
        <w:t>CUNA Mutual Group</w:t>
      </w:r>
      <w:r>
        <w:t xml:space="preserve"> and four credit unions – </w:t>
      </w:r>
      <w:r w:rsidRPr="00174095">
        <w:t>BCU, Redwood CU, Coastal FCU and Local Government FCU</w:t>
      </w:r>
      <w:r>
        <w:t xml:space="preserve"> (the initial contributors) – asked the Foundation’s board to establish a new restricted fund to support, scale and accelerate work that would help the entire credit union system improve financial well-being for all.</w:t>
      </w:r>
      <w:r w:rsidR="002D4802">
        <w:br/>
      </w:r>
      <w:r w:rsidR="002D4802">
        <w:br/>
      </w:r>
      <w:r>
        <w:t>In their request to establish the Fund, the initial contributors defined three priorities:</w:t>
      </w:r>
    </w:p>
    <w:p w14:paraId="015F7BFE" w14:textId="77777777" w:rsidR="001B101F" w:rsidRPr="005959E1" w:rsidRDefault="001B101F" w:rsidP="002D4802">
      <w:pPr>
        <w:pStyle w:val="NoSpacing"/>
        <w:numPr>
          <w:ilvl w:val="0"/>
          <w:numId w:val="5"/>
        </w:numPr>
        <w:ind w:left="1440"/>
      </w:pPr>
      <w:r w:rsidRPr="005959E1">
        <w:t>A repository of resources (</w:t>
      </w:r>
      <w:proofErr w:type="gramStart"/>
      <w:r w:rsidRPr="005959E1">
        <w:t>e.g.</w:t>
      </w:r>
      <w:proofErr w:type="gramEnd"/>
      <w:r w:rsidRPr="005959E1">
        <w:t xml:space="preserve"> current work, case studies and other resources) to help credit unions embrace financial well-being for all as a strategy imperative.</w:t>
      </w:r>
    </w:p>
    <w:p w14:paraId="472473F3" w14:textId="77777777" w:rsidR="001B101F" w:rsidRPr="005959E1" w:rsidRDefault="001B101F" w:rsidP="002D4802">
      <w:pPr>
        <w:pStyle w:val="NoSpacing"/>
        <w:numPr>
          <w:ilvl w:val="0"/>
          <w:numId w:val="5"/>
        </w:numPr>
        <w:ind w:left="1440"/>
      </w:pPr>
      <w:r w:rsidRPr="005959E1">
        <w:t>A building of readiness. Provid</w:t>
      </w:r>
      <w:r>
        <w:t xml:space="preserve">ing </w:t>
      </w:r>
      <w:r w:rsidRPr="005959E1">
        <w:t xml:space="preserve">education and upskilling for </w:t>
      </w:r>
      <w:r>
        <w:t>credit union</w:t>
      </w:r>
      <w:r w:rsidRPr="005959E1">
        <w:t xml:space="preserve"> employees to establish a workforce ready to passionately serve people where they are in their financial lives. This includes starting at home with employee financial health and a deep commitment to inclusion. </w:t>
      </w:r>
    </w:p>
    <w:p w14:paraId="6E6BFD62" w14:textId="188DA280" w:rsidR="002D4802" w:rsidRPr="002D4802" w:rsidRDefault="001B101F" w:rsidP="002D4802">
      <w:pPr>
        <w:pStyle w:val="NoSpacing"/>
        <w:numPr>
          <w:ilvl w:val="0"/>
          <w:numId w:val="5"/>
        </w:numPr>
        <w:ind w:left="1440"/>
      </w:pPr>
      <w:r w:rsidRPr="005959E1">
        <w:t>A collaboration to identify and test data within the system that credit unions can use to quantify how they improve the</w:t>
      </w:r>
      <w:r>
        <w:t>ir members’</w:t>
      </w:r>
      <w:r w:rsidRPr="005959E1">
        <w:t xml:space="preserve"> financial lives.</w:t>
      </w:r>
    </w:p>
    <w:sectPr w:rsidR="002D4802" w:rsidRPr="002D4802" w:rsidSect="00916184">
      <w:headerReference w:type="default" r:id="rId12"/>
      <w:pgSz w:w="12240" w:h="15840"/>
      <w:pgMar w:top="1709" w:right="1350" w:bottom="720" w:left="1350" w:header="7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B608" w14:textId="77777777" w:rsidR="00B67849" w:rsidRDefault="00B67849" w:rsidP="00916184">
      <w:pPr>
        <w:spacing w:after="0" w:line="240" w:lineRule="auto"/>
      </w:pPr>
      <w:r>
        <w:separator/>
      </w:r>
    </w:p>
  </w:endnote>
  <w:endnote w:type="continuationSeparator" w:id="0">
    <w:p w14:paraId="49C09703" w14:textId="77777777" w:rsidR="00B67849" w:rsidRDefault="00B67849" w:rsidP="00916184">
      <w:pPr>
        <w:spacing w:after="0" w:line="240" w:lineRule="auto"/>
      </w:pPr>
      <w:r>
        <w:continuationSeparator/>
      </w:r>
    </w:p>
  </w:endnote>
  <w:endnote w:type="continuationNotice" w:id="1">
    <w:p w14:paraId="282430F7" w14:textId="77777777" w:rsidR="00B67849" w:rsidRDefault="00B678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C Goudy Oldstyle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OldSt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9A86" w14:textId="77777777" w:rsidR="00B67849" w:rsidRDefault="00B67849" w:rsidP="00916184">
      <w:pPr>
        <w:spacing w:after="0" w:line="240" w:lineRule="auto"/>
      </w:pPr>
      <w:r>
        <w:separator/>
      </w:r>
    </w:p>
  </w:footnote>
  <w:footnote w:type="continuationSeparator" w:id="0">
    <w:p w14:paraId="5C009205" w14:textId="77777777" w:rsidR="00B67849" w:rsidRDefault="00B67849" w:rsidP="00916184">
      <w:pPr>
        <w:spacing w:after="0" w:line="240" w:lineRule="auto"/>
      </w:pPr>
      <w:r>
        <w:continuationSeparator/>
      </w:r>
    </w:p>
  </w:footnote>
  <w:footnote w:type="continuationNotice" w:id="1">
    <w:p w14:paraId="0C425C1A" w14:textId="77777777" w:rsidR="00B67849" w:rsidRDefault="00B678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D2C0" w14:textId="71D0E3F4" w:rsidR="00D92908" w:rsidRDefault="008E1FE6" w:rsidP="00270A95">
    <w:pPr>
      <w:pStyle w:val="Header"/>
      <w:jc w:val="right"/>
    </w:pPr>
    <w:r>
      <w:rPr>
        <w:noProof/>
      </w:rPr>
      <w:drawing>
        <wp:inline distT="0" distB="0" distL="0" distR="0" wp14:anchorId="75C60DAF" wp14:editId="074C5973">
          <wp:extent cx="1639117" cy="373893"/>
          <wp:effectExtent l="0" t="0" r="0" b="762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239" cy="40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0D2"/>
    <w:multiLevelType w:val="hybridMultilevel"/>
    <w:tmpl w:val="EE88A018"/>
    <w:lvl w:ilvl="0" w:tplc="A79208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D2D79"/>
    <w:multiLevelType w:val="hybridMultilevel"/>
    <w:tmpl w:val="2238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20355"/>
    <w:multiLevelType w:val="hybridMultilevel"/>
    <w:tmpl w:val="1FD6E114"/>
    <w:lvl w:ilvl="0" w:tplc="B40008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F0D4F"/>
    <w:multiLevelType w:val="hybridMultilevel"/>
    <w:tmpl w:val="7DBE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914BC"/>
    <w:multiLevelType w:val="hybridMultilevel"/>
    <w:tmpl w:val="2DA2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621857">
    <w:abstractNumId w:val="3"/>
  </w:num>
  <w:num w:numId="2" w16cid:durableId="1042099240">
    <w:abstractNumId w:val="1"/>
  </w:num>
  <w:num w:numId="3" w16cid:durableId="35394766">
    <w:abstractNumId w:val="2"/>
  </w:num>
  <w:num w:numId="4" w16cid:durableId="736590411">
    <w:abstractNumId w:val="4"/>
  </w:num>
  <w:num w:numId="5" w16cid:durableId="1351447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2MLE0NzIyMLYwNDJT0lEKTi0uzszPAykwrgUAWRDOYSwAAAA="/>
  </w:docVars>
  <w:rsids>
    <w:rsidRoot w:val="00916184"/>
    <w:rsid w:val="00002425"/>
    <w:rsid w:val="000060E2"/>
    <w:rsid w:val="0000753B"/>
    <w:rsid w:val="00020D14"/>
    <w:rsid w:val="00026F7E"/>
    <w:rsid w:val="000301DC"/>
    <w:rsid w:val="0003218D"/>
    <w:rsid w:val="000348FA"/>
    <w:rsid w:val="0006275D"/>
    <w:rsid w:val="00064E4B"/>
    <w:rsid w:val="00072011"/>
    <w:rsid w:val="00074190"/>
    <w:rsid w:val="00085069"/>
    <w:rsid w:val="0009392A"/>
    <w:rsid w:val="0009710C"/>
    <w:rsid w:val="000A1A87"/>
    <w:rsid w:val="000A4E07"/>
    <w:rsid w:val="000B4496"/>
    <w:rsid w:val="000B4887"/>
    <w:rsid w:val="000B6074"/>
    <w:rsid w:val="000C0167"/>
    <w:rsid w:val="000C06F4"/>
    <w:rsid w:val="000C55F8"/>
    <w:rsid w:val="000D16FC"/>
    <w:rsid w:val="000D2A9B"/>
    <w:rsid w:val="000E3712"/>
    <w:rsid w:val="000E52ED"/>
    <w:rsid w:val="000F51DC"/>
    <w:rsid w:val="000F6D10"/>
    <w:rsid w:val="00124B7D"/>
    <w:rsid w:val="0012671D"/>
    <w:rsid w:val="00130D7C"/>
    <w:rsid w:val="00131F74"/>
    <w:rsid w:val="00134D6B"/>
    <w:rsid w:val="00140967"/>
    <w:rsid w:val="0014356C"/>
    <w:rsid w:val="0014720A"/>
    <w:rsid w:val="0015440E"/>
    <w:rsid w:val="00157D96"/>
    <w:rsid w:val="0016259E"/>
    <w:rsid w:val="00163BBA"/>
    <w:rsid w:val="0017020C"/>
    <w:rsid w:val="00185C5D"/>
    <w:rsid w:val="00190371"/>
    <w:rsid w:val="00195D19"/>
    <w:rsid w:val="00197044"/>
    <w:rsid w:val="00197D62"/>
    <w:rsid w:val="001A20FF"/>
    <w:rsid w:val="001A31E8"/>
    <w:rsid w:val="001B101F"/>
    <w:rsid w:val="001B1A36"/>
    <w:rsid w:val="001B1CE9"/>
    <w:rsid w:val="001B3BE1"/>
    <w:rsid w:val="001B485F"/>
    <w:rsid w:val="001E2870"/>
    <w:rsid w:val="001E3A9C"/>
    <w:rsid w:val="001E741C"/>
    <w:rsid w:val="001F5692"/>
    <w:rsid w:val="001F58CB"/>
    <w:rsid w:val="00205E94"/>
    <w:rsid w:val="0020789D"/>
    <w:rsid w:val="00212A2A"/>
    <w:rsid w:val="00212B85"/>
    <w:rsid w:val="00217B63"/>
    <w:rsid w:val="00231B57"/>
    <w:rsid w:val="00234A09"/>
    <w:rsid w:val="00240D49"/>
    <w:rsid w:val="0025154E"/>
    <w:rsid w:val="002524AA"/>
    <w:rsid w:val="00254EFB"/>
    <w:rsid w:val="00270A95"/>
    <w:rsid w:val="0027377A"/>
    <w:rsid w:val="00281E5A"/>
    <w:rsid w:val="00283853"/>
    <w:rsid w:val="002942FE"/>
    <w:rsid w:val="00295D6C"/>
    <w:rsid w:val="00297B35"/>
    <w:rsid w:val="002C2679"/>
    <w:rsid w:val="002C2C36"/>
    <w:rsid w:val="002D4802"/>
    <w:rsid w:val="002E020A"/>
    <w:rsid w:val="002E2709"/>
    <w:rsid w:val="002E42C6"/>
    <w:rsid w:val="002E6E47"/>
    <w:rsid w:val="002F107F"/>
    <w:rsid w:val="002F20FA"/>
    <w:rsid w:val="002F6D28"/>
    <w:rsid w:val="002F6F39"/>
    <w:rsid w:val="003131C1"/>
    <w:rsid w:val="00313E02"/>
    <w:rsid w:val="003342A8"/>
    <w:rsid w:val="00342261"/>
    <w:rsid w:val="00344F5D"/>
    <w:rsid w:val="00346D34"/>
    <w:rsid w:val="00362A42"/>
    <w:rsid w:val="00364278"/>
    <w:rsid w:val="0037154C"/>
    <w:rsid w:val="00371705"/>
    <w:rsid w:val="00371ABC"/>
    <w:rsid w:val="00373474"/>
    <w:rsid w:val="00380877"/>
    <w:rsid w:val="00381010"/>
    <w:rsid w:val="00387039"/>
    <w:rsid w:val="00390368"/>
    <w:rsid w:val="003914CC"/>
    <w:rsid w:val="003920C9"/>
    <w:rsid w:val="003A5C2D"/>
    <w:rsid w:val="003B04F5"/>
    <w:rsid w:val="003B4B39"/>
    <w:rsid w:val="003C5DBC"/>
    <w:rsid w:val="003D6989"/>
    <w:rsid w:val="003D6B37"/>
    <w:rsid w:val="003E016B"/>
    <w:rsid w:val="003E6D8C"/>
    <w:rsid w:val="003F1A27"/>
    <w:rsid w:val="003F5E49"/>
    <w:rsid w:val="003F6C31"/>
    <w:rsid w:val="003F7583"/>
    <w:rsid w:val="00405950"/>
    <w:rsid w:val="004065F9"/>
    <w:rsid w:val="004100DE"/>
    <w:rsid w:val="004122EE"/>
    <w:rsid w:val="004140C0"/>
    <w:rsid w:val="00414A73"/>
    <w:rsid w:val="00414D1F"/>
    <w:rsid w:val="00426B0B"/>
    <w:rsid w:val="00431BC6"/>
    <w:rsid w:val="00447559"/>
    <w:rsid w:val="0045546C"/>
    <w:rsid w:val="0046381B"/>
    <w:rsid w:val="00464D6A"/>
    <w:rsid w:val="00465EE7"/>
    <w:rsid w:val="00477511"/>
    <w:rsid w:val="00496BF1"/>
    <w:rsid w:val="004A7B77"/>
    <w:rsid w:val="004B0EF8"/>
    <w:rsid w:val="004B1E1F"/>
    <w:rsid w:val="004B46E3"/>
    <w:rsid w:val="004C68E7"/>
    <w:rsid w:val="004D1856"/>
    <w:rsid w:val="004D4C6F"/>
    <w:rsid w:val="004E2DBC"/>
    <w:rsid w:val="004F5C0A"/>
    <w:rsid w:val="00510F10"/>
    <w:rsid w:val="00511CF9"/>
    <w:rsid w:val="00515104"/>
    <w:rsid w:val="005165B2"/>
    <w:rsid w:val="005165D6"/>
    <w:rsid w:val="005171BD"/>
    <w:rsid w:val="00523A9E"/>
    <w:rsid w:val="00524CDC"/>
    <w:rsid w:val="005414DA"/>
    <w:rsid w:val="0054155C"/>
    <w:rsid w:val="00546A0A"/>
    <w:rsid w:val="00547A5C"/>
    <w:rsid w:val="005554EC"/>
    <w:rsid w:val="005571BE"/>
    <w:rsid w:val="00557CA1"/>
    <w:rsid w:val="00570AF4"/>
    <w:rsid w:val="00581E38"/>
    <w:rsid w:val="00583F68"/>
    <w:rsid w:val="00591F6D"/>
    <w:rsid w:val="00597113"/>
    <w:rsid w:val="005B08DF"/>
    <w:rsid w:val="005B7A96"/>
    <w:rsid w:val="005C511B"/>
    <w:rsid w:val="005C64A2"/>
    <w:rsid w:val="005D76EC"/>
    <w:rsid w:val="005E1B2E"/>
    <w:rsid w:val="005E2393"/>
    <w:rsid w:val="005E547D"/>
    <w:rsid w:val="005E5C56"/>
    <w:rsid w:val="005F0DFA"/>
    <w:rsid w:val="005F3320"/>
    <w:rsid w:val="006038D0"/>
    <w:rsid w:val="00607AC8"/>
    <w:rsid w:val="00607C7F"/>
    <w:rsid w:val="00623A84"/>
    <w:rsid w:val="0062595E"/>
    <w:rsid w:val="0062609F"/>
    <w:rsid w:val="006277B2"/>
    <w:rsid w:val="00630FFD"/>
    <w:rsid w:val="0064042D"/>
    <w:rsid w:val="00641152"/>
    <w:rsid w:val="00647198"/>
    <w:rsid w:val="00647B82"/>
    <w:rsid w:val="00666FD6"/>
    <w:rsid w:val="006706D1"/>
    <w:rsid w:val="00671D71"/>
    <w:rsid w:val="0068035A"/>
    <w:rsid w:val="00686A7C"/>
    <w:rsid w:val="006875BC"/>
    <w:rsid w:val="00687DAF"/>
    <w:rsid w:val="00694319"/>
    <w:rsid w:val="00696995"/>
    <w:rsid w:val="006A2C8F"/>
    <w:rsid w:val="006A5819"/>
    <w:rsid w:val="006A5A94"/>
    <w:rsid w:val="006B3567"/>
    <w:rsid w:val="006C3CA7"/>
    <w:rsid w:val="006E24CB"/>
    <w:rsid w:val="006E3103"/>
    <w:rsid w:val="006F051B"/>
    <w:rsid w:val="006F6351"/>
    <w:rsid w:val="007025AA"/>
    <w:rsid w:val="007029EA"/>
    <w:rsid w:val="00704AD5"/>
    <w:rsid w:val="00704E21"/>
    <w:rsid w:val="00714C57"/>
    <w:rsid w:val="007221FE"/>
    <w:rsid w:val="0072633B"/>
    <w:rsid w:val="007271C1"/>
    <w:rsid w:val="00732C54"/>
    <w:rsid w:val="00733D00"/>
    <w:rsid w:val="00734EDA"/>
    <w:rsid w:val="00735A2D"/>
    <w:rsid w:val="00736919"/>
    <w:rsid w:val="0074111A"/>
    <w:rsid w:val="00745706"/>
    <w:rsid w:val="00746ADB"/>
    <w:rsid w:val="00754F81"/>
    <w:rsid w:val="00755194"/>
    <w:rsid w:val="00762915"/>
    <w:rsid w:val="00764405"/>
    <w:rsid w:val="007677DE"/>
    <w:rsid w:val="00770B16"/>
    <w:rsid w:val="0077272A"/>
    <w:rsid w:val="00772EEF"/>
    <w:rsid w:val="007747C2"/>
    <w:rsid w:val="0078249E"/>
    <w:rsid w:val="00783A7F"/>
    <w:rsid w:val="00791B9A"/>
    <w:rsid w:val="00797E66"/>
    <w:rsid w:val="007A254E"/>
    <w:rsid w:val="007A36BA"/>
    <w:rsid w:val="007B2B66"/>
    <w:rsid w:val="007B7FE5"/>
    <w:rsid w:val="007D416A"/>
    <w:rsid w:val="007D7317"/>
    <w:rsid w:val="007E2D05"/>
    <w:rsid w:val="007E683E"/>
    <w:rsid w:val="007F1D66"/>
    <w:rsid w:val="007F5A83"/>
    <w:rsid w:val="00800F1B"/>
    <w:rsid w:val="00802EE7"/>
    <w:rsid w:val="0080625A"/>
    <w:rsid w:val="00807537"/>
    <w:rsid w:val="008128F1"/>
    <w:rsid w:val="00826444"/>
    <w:rsid w:val="00833E02"/>
    <w:rsid w:val="00835BE1"/>
    <w:rsid w:val="00844C3D"/>
    <w:rsid w:val="00844E42"/>
    <w:rsid w:val="00851E09"/>
    <w:rsid w:val="008559A0"/>
    <w:rsid w:val="008561F5"/>
    <w:rsid w:val="00863E7C"/>
    <w:rsid w:val="008671BB"/>
    <w:rsid w:val="00872743"/>
    <w:rsid w:val="00874009"/>
    <w:rsid w:val="00874BBB"/>
    <w:rsid w:val="008839F7"/>
    <w:rsid w:val="00885424"/>
    <w:rsid w:val="008865A5"/>
    <w:rsid w:val="00886AE3"/>
    <w:rsid w:val="008952FD"/>
    <w:rsid w:val="008969A6"/>
    <w:rsid w:val="00896EBB"/>
    <w:rsid w:val="008A5BCB"/>
    <w:rsid w:val="008B1042"/>
    <w:rsid w:val="008B13C7"/>
    <w:rsid w:val="008B16E0"/>
    <w:rsid w:val="008B69DA"/>
    <w:rsid w:val="008C04D4"/>
    <w:rsid w:val="008D20BD"/>
    <w:rsid w:val="008D79B3"/>
    <w:rsid w:val="008E1FE6"/>
    <w:rsid w:val="008E3957"/>
    <w:rsid w:val="008E6766"/>
    <w:rsid w:val="008F07B6"/>
    <w:rsid w:val="008F2FCD"/>
    <w:rsid w:val="008F4876"/>
    <w:rsid w:val="008F66A5"/>
    <w:rsid w:val="008F6CD0"/>
    <w:rsid w:val="0090250B"/>
    <w:rsid w:val="00904599"/>
    <w:rsid w:val="00907F8A"/>
    <w:rsid w:val="009126B5"/>
    <w:rsid w:val="00914C1B"/>
    <w:rsid w:val="00916184"/>
    <w:rsid w:val="00917BFD"/>
    <w:rsid w:val="0092126A"/>
    <w:rsid w:val="0095019B"/>
    <w:rsid w:val="0095537E"/>
    <w:rsid w:val="00960C50"/>
    <w:rsid w:val="009636D7"/>
    <w:rsid w:val="00965C3F"/>
    <w:rsid w:val="0096615C"/>
    <w:rsid w:val="009705A7"/>
    <w:rsid w:val="00982B84"/>
    <w:rsid w:val="00983DAC"/>
    <w:rsid w:val="00991CC2"/>
    <w:rsid w:val="00992D04"/>
    <w:rsid w:val="00994DD2"/>
    <w:rsid w:val="00996674"/>
    <w:rsid w:val="009A1256"/>
    <w:rsid w:val="009B0DC6"/>
    <w:rsid w:val="009C07B1"/>
    <w:rsid w:val="009C07E9"/>
    <w:rsid w:val="009C3EF0"/>
    <w:rsid w:val="009C4DDF"/>
    <w:rsid w:val="009D0428"/>
    <w:rsid w:val="009D0C6F"/>
    <w:rsid w:val="009D41F3"/>
    <w:rsid w:val="009D4898"/>
    <w:rsid w:val="009E7134"/>
    <w:rsid w:val="009F3776"/>
    <w:rsid w:val="009F6C0A"/>
    <w:rsid w:val="009F7C56"/>
    <w:rsid w:val="00A05EFE"/>
    <w:rsid w:val="00A13B60"/>
    <w:rsid w:val="00A16B78"/>
    <w:rsid w:val="00A37BC7"/>
    <w:rsid w:val="00A41CD5"/>
    <w:rsid w:val="00A526FC"/>
    <w:rsid w:val="00A6126B"/>
    <w:rsid w:val="00A64049"/>
    <w:rsid w:val="00A71CDC"/>
    <w:rsid w:val="00A74C2E"/>
    <w:rsid w:val="00A77F86"/>
    <w:rsid w:val="00A80AAE"/>
    <w:rsid w:val="00A975DA"/>
    <w:rsid w:val="00AA644C"/>
    <w:rsid w:val="00AA6BD8"/>
    <w:rsid w:val="00AA7804"/>
    <w:rsid w:val="00AB383D"/>
    <w:rsid w:val="00AB7DC0"/>
    <w:rsid w:val="00AC6BC2"/>
    <w:rsid w:val="00AC7155"/>
    <w:rsid w:val="00AD1DFC"/>
    <w:rsid w:val="00AD497F"/>
    <w:rsid w:val="00AD5445"/>
    <w:rsid w:val="00AD693D"/>
    <w:rsid w:val="00AE1A45"/>
    <w:rsid w:val="00AE394A"/>
    <w:rsid w:val="00AE616E"/>
    <w:rsid w:val="00AF6505"/>
    <w:rsid w:val="00B02B44"/>
    <w:rsid w:val="00B03B9D"/>
    <w:rsid w:val="00B04D97"/>
    <w:rsid w:val="00B0704B"/>
    <w:rsid w:val="00B163D4"/>
    <w:rsid w:val="00B252E2"/>
    <w:rsid w:val="00B25402"/>
    <w:rsid w:val="00B30449"/>
    <w:rsid w:val="00B33A26"/>
    <w:rsid w:val="00B4120E"/>
    <w:rsid w:val="00B43446"/>
    <w:rsid w:val="00B44019"/>
    <w:rsid w:val="00B46B69"/>
    <w:rsid w:val="00B61C02"/>
    <w:rsid w:val="00B67849"/>
    <w:rsid w:val="00B760BC"/>
    <w:rsid w:val="00B80E9B"/>
    <w:rsid w:val="00B81072"/>
    <w:rsid w:val="00B82D87"/>
    <w:rsid w:val="00B92E45"/>
    <w:rsid w:val="00B950E2"/>
    <w:rsid w:val="00BA593F"/>
    <w:rsid w:val="00BA7338"/>
    <w:rsid w:val="00BB1374"/>
    <w:rsid w:val="00BB5FE2"/>
    <w:rsid w:val="00BC10B3"/>
    <w:rsid w:val="00BC2772"/>
    <w:rsid w:val="00BC7118"/>
    <w:rsid w:val="00BD2348"/>
    <w:rsid w:val="00BD5EA2"/>
    <w:rsid w:val="00BD6243"/>
    <w:rsid w:val="00BD6FFC"/>
    <w:rsid w:val="00BE5F41"/>
    <w:rsid w:val="00BE6714"/>
    <w:rsid w:val="00BF70C4"/>
    <w:rsid w:val="00C00762"/>
    <w:rsid w:val="00C0259B"/>
    <w:rsid w:val="00C03814"/>
    <w:rsid w:val="00C03B89"/>
    <w:rsid w:val="00C206AB"/>
    <w:rsid w:val="00C23AE5"/>
    <w:rsid w:val="00C426D3"/>
    <w:rsid w:val="00C46E1F"/>
    <w:rsid w:val="00C55224"/>
    <w:rsid w:val="00C555E9"/>
    <w:rsid w:val="00C57351"/>
    <w:rsid w:val="00C60515"/>
    <w:rsid w:val="00C67D4E"/>
    <w:rsid w:val="00C7093A"/>
    <w:rsid w:val="00C7107D"/>
    <w:rsid w:val="00C749F7"/>
    <w:rsid w:val="00C83837"/>
    <w:rsid w:val="00C84CC4"/>
    <w:rsid w:val="00C91B67"/>
    <w:rsid w:val="00C92654"/>
    <w:rsid w:val="00C92A4A"/>
    <w:rsid w:val="00C92C0F"/>
    <w:rsid w:val="00C93215"/>
    <w:rsid w:val="00CA7720"/>
    <w:rsid w:val="00CB1963"/>
    <w:rsid w:val="00CB23A9"/>
    <w:rsid w:val="00CB2A2A"/>
    <w:rsid w:val="00CB4E2E"/>
    <w:rsid w:val="00CC223D"/>
    <w:rsid w:val="00CC47EA"/>
    <w:rsid w:val="00CC6CD7"/>
    <w:rsid w:val="00CC7290"/>
    <w:rsid w:val="00CD0272"/>
    <w:rsid w:val="00CE0FAA"/>
    <w:rsid w:val="00CE7330"/>
    <w:rsid w:val="00CF056F"/>
    <w:rsid w:val="00CF203A"/>
    <w:rsid w:val="00CF568C"/>
    <w:rsid w:val="00D06DD7"/>
    <w:rsid w:val="00D0763D"/>
    <w:rsid w:val="00D11F9E"/>
    <w:rsid w:val="00D17539"/>
    <w:rsid w:val="00D175B3"/>
    <w:rsid w:val="00D23B60"/>
    <w:rsid w:val="00D242A0"/>
    <w:rsid w:val="00D27139"/>
    <w:rsid w:val="00D40B4C"/>
    <w:rsid w:val="00D55280"/>
    <w:rsid w:val="00D60C51"/>
    <w:rsid w:val="00D61842"/>
    <w:rsid w:val="00D64201"/>
    <w:rsid w:val="00D7370D"/>
    <w:rsid w:val="00D77D06"/>
    <w:rsid w:val="00D85E2F"/>
    <w:rsid w:val="00D876BD"/>
    <w:rsid w:val="00D91200"/>
    <w:rsid w:val="00D92908"/>
    <w:rsid w:val="00D97BEB"/>
    <w:rsid w:val="00DA144F"/>
    <w:rsid w:val="00DA2900"/>
    <w:rsid w:val="00DA6212"/>
    <w:rsid w:val="00DA6929"/>
    <w:rsid w:val="00DA6AD2"/>
    <w:rsid w:val="00DC35AD"/>
    <w:rsid w:val="00DC687F"/>
    <w:rsid w:val="00DC6A0C"/>
    <w:rsid w:val="00DD0F41"/>
    <w:rsid w:val="00DD1632"/>
    <w:rsid w:val="00DD179C"/>
    <w:rsid w:val="00DD1DAF"/>
    <w:rsid w:val="00DD2AAD"/>
    <w:rsid w:val="00DD54E4"/>
    <w:rsid w:val="00DE1F39"/>
    <w:rsid w:val="00DE3F96"/>
    <w:rsid w:val="00DE7055"/>
    <w:rsid w:val="00DF5923"/>
    <w:rsid w:val="00DF5D82"/>
    <w:rsid w:val="00E06462"/>
    <w:rsid w:val="00E1148E"/>
    <w:rsid w:val="00E12F86"/>
    <w:rsid w:val="00E143C1"/>
    <w:rsid w:val="00E15611"/>
    <w:rsid w:val="00E214F7"/>
    <w:rsid w:val="00E2492E"/>
    <w:rsid w:val="00E27649"/>
    <w:rsid w:val="00E30085"/>
    <w:rsid w:val="00E31333"/>
    <w:rsid w:val="00E34C54"/>
    <w:rsid w:val="00E43E1A"/>
    <w:rsid w:val="00E453C8"/>
    <w:rsid w:val="00E455A6"/>
    <w:rsid w:val="00E45CB0"/>
    <w:rsid w:val="00E5778F"/>
    <w:rsid w:val="00E6096B"/>
    <w:rsid w:val="00E61EDB"/>
    <w:rsid w:val="00E64FDB"/>
    <w:rsid w:val="00E65597"/>
    <w:rsid w:val="00E664A6"/>
    <w:rsid w:val="00E74295"/>
    <w:rsid w:val="00E75C39"/>
    <w:rsid w:val="00E75E6E"/>
    <w:rsid w:val="00E76DA4"/>
    <w:rsid w:val="00E77D38"/>
    <w:rsid w:val="00E90923"/>
    <w:rsid w:val="00E921A2"/>
    <w:rsid w:val="00E925B1"/>
    <w:rsid w:val="00E92F63"/>
    <w:rsid w:val="00E93895"/>
    <w:rsid w:val="00EA26D9"/>
    <w:rsid w:val="00EA6138"/>
    <w:rsid w:val="00EB2A74"/>
    <w:rsid w:val="00EB2D18"/>
    <w:rsid w:val="00EB2F9B"/>
    <w:rsid w:val="00EB7D8E"/>
    <w:rsid w:val="00EC1C83"/>
    <w:rsid w:val="00EC2C77"/>
    <w:rsid w:val="00EC538F"/>
    <w:rsid w:val="00EC6865"/>
    <w:rsid w:val="00EC799D"/>
    <w:rsid w:val="00ED0935"/>
    <w:rsid w:val="00ED3859"/>
    <w:rsid w:val="00ED5189"/>
    <w:rsid w:val="00ED6085"/>
    <w:rsid w:val="00ED7B24"/>
    <w:rsid w:val="00EE10D1"/>
    <w:rsid w:val="00EE27B2"/>
    <w:rsid w:val="00EF00FA"/>
    <w:rsid w:val="00EF20E7"/>
    <w:rsid w:val="00F05141"/>
    <w:rsid w:val="00F17532"/>
    <w:rsid w:val="00F2428A"/>
    <w:rsid w:val="00F30BDF"/>
    <w:rsid w:val="00F30C8C"/>
    <w:rsid w:val="00F32D34"/>
    <w:rsid w:val="00F344BE"/>
    <w:rsid w:val="00F35FB0"/>
    <w:rsid w:val="00F44767"/>
    <w:rsid w:val="00F512B4"/>
    <w:rsid w:val="00F51C20"/>
    <w:rsid w:val="00F545B9"/>
    <w:rsid w:val="00F567EA"/>
    <w:rsid w:val="00F5779B"/>
    <w:rsid w:val="00F60570"/>
    <w:rsid w:val="00F60E0D"/>
    <w:rsid w:val="00F63419"/>
    <w:rsid w:val="00F63475"/>
    <w:rsid w:val="00F6471B"/>
    <w:rsid w:val="00F65CF2"/>
    <w:rsid w:val="00F75D6C"/>
    <w:rsid w:val="00F7652F"/>
    <w:rsid w:val="00F81A24"/>
    <w:rsid w:val="00F81FB1"/>
    <w:rsid w:val="00F83061"/>
    <w:rsid w:val="00F86F03"/>
    <w:rsid w:val="00F94CBF"/>
    <w:rsid w:val="00FA2E68"/>
    <w:rsid w:val="00FA345C"/>
    <w:rsid w:val="00FA55E4"/>
    <w:rsid w:val="00FB1F3F"/>
    <w:rsid w:val="00FB339A"/>
    <w:rsid w:val="00FB3466"/>
    <w:rsid w:val="00FB364F"/>
    <w:rsid w:val="00FB61B5"/>
    <w:rsid w:val="00FC1984"/>
    <w:rsid w:val="00FC7870"/>
    <w:rsid w:val="00FE5EAC"/>
    <w:rsid w:val="00FF32DB"/>
    <w:rsid w:val="0D264895"/>
    <w:rsid w:val="10BD78B5"/>
    <w:rsid w:val="16B0D46D"/>
    <w:rsid w:val="1B03EAF4"/>
    <w:rsid w:val="1CF3EE4F"/>
    <w:rsid w:val="1F509EAA"/>
    <w:rsid w:val="2535EFEA"/>
    <w:rsid w:val="2DA0E4B0"/>
    <w:rsid w:val="2DB7FCD1"/>
    <w:rsid w:val="3A8A9079"/>
    <w:rsid w:val="3ADE1294"/>
    <w:rsid w:val="3E0C3EE7"/>
    <w:rsid w:val="4F73555C"/>
    <w:rsid w:val="52D32A8F"/>
    <w:rsid w:val="5DC4E365"/>
    <w:rsid w:val="7503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67C3E"/>
  <w15:chartTrackingRefBased/>
  <w15:docId w15:val="{52C7CE07-3863-4C74-977A-A50C373C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16184"/>
    <w:rPr>
      <w:color w:val="0000FF"/>
      <w:u w:val="single"/>
    </w:rPr>
  </w:style>
  <w:style w:type="paragraph" w:customStyle="1" w:styleId="xmsonormal">
    <w:name w:val="x_msonormal"/>
    <w:basedOn w:val="Normal"/>
    <w:rsid w:val="00916184"/>
    <w:pPr>
      <w:spacing w:after="0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91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16184"/>
  </w:style>
  <w:style w:type="character" w:customStyle="1" w:styleId="eop">
    <w:name w:val="eop"/>
    <w:basedOn w:val="DefaultParagraphFont"/>
    <w:rsid w:val="00916184"/>
  </w:style>
  <w:style w:type="paragraph" w:styleId="Header">
    <w:name w:val="header"/>
    <w:basedOn w:val="Normal"/>
    <w:link w:val="HeaderChar"/>
    <w:uiPriority w:val="99"/>
    <w:unhideWhenUsed/>
    <w:rsid w:val="0091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184"/>
  </w:style>
  <w:style w:type="paragraph" w:styleId="Footer">
    <w:name w:val="footer"/>
    <w:basedOn w:val="Normal"/>
    <w:link w:val="FooterChar"/>
    <w:uiPriority w:val="99"/>
    <w:unhideWhenUsed/>
    <w:rsid w:val="0091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184"/>
  </w:style>
  <w:style w:type="paragraph" w:styleId="NoSpacing">
    <w:name w:val="No Spacing"/>
    <w:uiPriority w:val="1"/>
    <w:qFormat/>
    <w:rsid w:val="0091618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455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5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2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2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2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72A"/>
    <w:rPr>
      <w:b/>
      <w:bCs/>
      <w:sz w:val="20"/>
      <w:szCs w:val="20"/>
    </w:rPr>
  </w:style>
  <w:style w:type="paragraph" w:customStyle="1" w:styleId="Default">
    <w:name w:val="Default"/>
    <w:rsid w:val="00F7652F"/>
    <w:pPr>
      <w:autoSpaceDE w:val="0"/>
      <w:autoSpaceDN w:val="0"/>
      <w:adjustRightInd w:val="0"/>
      <w:spacing w:after="0" w:line="240" w:lineRule="auto"/>
    </w:pPr>
    <w:rPr>
      <w:rFonts w:ascii="LTC Goudy Oldstyle Pro" w:hAnsi="LTC Goudy Oldstyle Pro" w:cs="LTC Goudy Oldstyle Pro"/>
      <w:color w:val="000000"/>
      <w:sz w:val="24"/>
      <w:szCs w:val="24"/>
    </w:rPr>
  </w:style>
  <w:style w:type="character" w:customStyle="1" w:styleId="A41">
    <w:name w:val="A4_1"/>
    <w:uiPriority w:val="99"/>
    <w:rsid w:val="00F7652F"/>
    <w:rPr>
      <w:rFonts w:cs="LTC Goudy Oldstyle Pro"/>
      <w:color w:val="211D1E"/>
      <w:sz w:val="26"/>
      <w:szCs w:val="26"/>
    </w:rPr>
  </w:style>
  <w:style w:type="character" w:customStyle="1" w:styleId="A7">
    <w:name w:val="A7"/>
    <w:uiPriority w:val="99"/>
    <w:rsid w:val="00F7652F"/>
    <w:rPr>
      <w:rFonts w:ascii="GoudyOldSty" w:hAnsi="GoudyOldSty" w:cs="GoudyOldSty"/>
      <w:color w:val="211D1E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0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8A"/>
    <w:rPr>
      <w:b/>
      <w:bCs/>
    </w:rPr>
  </w:style>
  <w:style w:type="paragraph" w:styleId="Revision">
    <w:name w:val="Revision"/>
    <w:hidden/>
    <w:uiPriority w:val="99"/>
    <w:semiHidden/>
    <w:rsid w:val="00515104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51510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782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lester@ncuf.coo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E48FDDA806B4DB6F2C06FE24E1CE2" ma:contentTypeVersion="21" ma:contentTypeDescription="Create a new document." ma:contentTypeScope="" ma:versionID="0ddc8405d02220ed4bb45599a89597d1">
  <xsd:schema xmlns:xsd="http://www.w3.org/2001/XMLSchema" xmlns:xs="http://www.w3.org/2001/XMLSchema" xmlns:p="http://schemas.microsoft.com/office/2006/metadata/properties" xmlns:ns2="56e579e7-207e-4f0a-90cc-0a3d93a003dd" xmlns:ns3="1740ac40-1dbc-4bae-84a8-9934852cfec5" targetNamespace="http://schemas.microsoft.com/office/2006/metadata/properties" ma:root="true" ma:fieldsID="72239e6edd76bc5d54aa831492fa0359" ns2:_="" ns3:_="">
    <xsd:import namespace="56e579e7-207e-4f0a-90cc-0a3d93a003dd"/>
    <xsd:import namespace="1740ac40-1dbc-4bae-84a8-9934852cf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OCR" minOccurs="0"/>
                <xsd:element ref="ns2:MediaServiceLocation" minOccurs="0"/>
                <xsd:element ref="ns2:view" minOccurs="0"/>
                <xsd:element ref="ns2:Poste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579e7-207e-4f0a-90cc-0a3d93a00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view" ma:index="22" nillable="true" ma:displayName="view" ma:format="Image" ma:internalName="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osted" ma:index="23" nillable="true" ma:displayName="Posted" ma:default="0" ma:description="Barbara has posted to GP" ma:internalName="Posted">
      <xsd:simpleType>
        <xsd:restriction base="dms:Boolean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8085d05-ad83-4dd0-b759-13045cd2e8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0ac40-1dbc-4bae-84a8-9934852cf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c9aae55-bfcc-44ba-acf3-6ae05c5dae27}" ma:internalName="TaxCatchAll" ma:showField="CatchAllData" ma:web="1740ac40-1dbc-4bae-84a8-9934852cfe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56e579e7-207e-4f0a-90cc-0a3d93a003dd" xsi:nil="true"/>
    <_Flow_SignoffStatus xmlns="56e579e7-207e-4f0a-90cc-0a3d93a003dd" xsi:nil="true"/>
    <Posted xmlns="56e579e7-207e-4f0a-90cc-0a3d93a003dd">false</Posted>
    <view xmlns="56e579e7-207e-4f0a-90cc-0a3d93a003dd">
      <Url xsi:nil="true"/>
      <Description xsi:nil="true"/>
    </view>
    <TaxCatchAll xmlns="1740ac40-1dbc-4bae-84a8-9934852cfec5" xsi:nil="true"/>
    <lcf76f155ced4ddcb4097134ff3c332f xmlns="56e579e7-207e-4f0a-90cc-0a3d93a003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D81FA2-B905-4296-BC0A-2BC0399CB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579e7-207e-4f0a-90cc-0a3d93a003dd"/>
    <ds:schemaRef ds:uri="1740ac40-1dbc-4bae-84a8-9934852cf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340CB-D29A-4263-BF2B-59D91EABB6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0C5CD8-A37E-48B7-B546-B340D560E4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39AE0A-4547-433F-8C40-064276754445}">
  <ds:schemaRefs>
    <ds:schemaRef ds:uri="http://schemas.microsoft.com/office/2006/metadata/properties"/>
    <ds:schemaRef ds:uri="http://schemas.microsoft.com/office/infopath/2007/PartnerControls"/>
    <ds:schemaRef ds:uri="56e579e7-207e-4f0a-90cc-0a3d93a003dd"/>
    <ds:schemaRef ds:uri="1740ac40-1dbc-4bae-84a8-9934852cfe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Plester</dc:creator>
  <cp:keywords/>
  <dc:description/>
  <cp:lastModifiedBy>Elizabeth Krenzelok</cp:lastModifiedBy>
  <cp:revision>2</cp:revision>
  <dcterms:created xsi:type="dcterms:W3CDTF">2022-11-07T15:57:00Z</dcterms:created>
  <dcterms:modified xsi:type="dcterms:W3CDTF">2022-11-07T15:57:00Z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0x010100F5DE48FDDA806B4DB6F2C06FE24E1CE2</vt:lpwstr>
  </property>
  <property fmtid="{D5CDD505-2E9C-101B-9397-08002B2CF9AE}" pid="3" name="MediaServiceImageTags">
    <vt:lpwstr/>
  </property>
</Properties>
</file>